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1B" w:rsidRPr="00D0561C" w:rsidRDefault="00910F1B" w:rsidP="00910F1B">
      <w:pPr>
        <w:tabs>
          <w:tab w:val="left" w:pos="0"/>
        </w:tabs>
        <w:spacing w:after="0" w:line="240" w:lineRule="auto"/>
        <w:rPr>
          <w:rFonts w:eastAsia="Times New Roman"/>
          <w:sz w:val="24"/>
          <w:lang w:val="uk-UA"/>
        </w:rPr>
      </w:pPr>
      <w:r w:rsidRPr="00D0561C">
        <w:rPr>
          <w:rFonts w:eastAsia="Times New Roman"/>
          <w:sz w:val="24"/>
          <w:lang w:val="uk-UA"/>
        </w:rPr>
        <w:t>ПОГОДЖЕНО</w:t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  <w:t>ЗАТВЕРДЖЕНО</w:t>
      </w:r>
    </w:p>
    <w:p w:rsidR="00910F1B" w:rsidRPr="00D0561C" w:rsidRDefault="00910F1B" w:rsidP="00910F1B">
      <w:pPr>
        <w:tabs>
          <w:tab w:val="left" w:pos="0"/>
        </w:tabs>
        <w:spacing w:after="0" w:line="240" w:lineRule="auto"/>
        <w:rPr>
          <w:rFonts w:eastAsia="Times New Roman"/>
          <w:sz w:val="24"/>
          <w:lang w:val="uk-UA"/>
        </w:rPr>
      </w:pPr>
      <w:r w:rsidRPr="00D0561C">
        <w:rPr>
          <w:rFonts w:eastAsia="Times New Roman"/>
          <w:sz w:val="24"/>
          <w:lang w:val="uk-UA"/>
        </w:rPr>
        <w:t xml:space="preserve">Протокол засідання ради </w:t>
      </w:r>
      <w:proofErr w:type="spellStart"/>
      <w:r w:rsidRPr="00D0561C">
        <w:rPr>
          <w:rFonts w:eastAsia="Times New Roman"/>
          <w:sz w:val="24"/>
          <w:lang w:val="uk-UA"/>
        </w:rPr>
        <w:t>Вовчоярівсько</w:t>
      </w:r>
      <w:r>
        <w:rPr>
          <w:rFonts w:eastAsia="Times New Roman"/>
          <w:sz w:val="24"/>
          <w:lang w:val="uk-UA"/>
        </w:rPr>
        <w:t>го</w:t>
      </w:r>
      <w:proofErr w:type="spellEnd"/>
      <w:r>
        <w:rPr>
          <w:rFonts w:eastAsia="Times New Roman"/>
          <w:sz w:val="24"/>
          <w:lang w:val="uk-UA"/>
        </w:rPr>
        <w:tab/>
      </w:r>
      <w:r>
        <w:rPr>
          <w:rFonts w:eastAsia="Times New Roman"/>
          <w:sz w:val="24"/>
          <w:lang w:val="uk-UA"/>
        </w:rPr>
        <w:tab/>
      </w:r>
      <w:r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>Наказ відділу освіти</w:t>
      </w:r>
    </w:p>
    <w:p w:rsidR="00910F1B" w:rsidRPr="00D0561C" w:rsidRDefault="00910F1B" w:rsidP="00910F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after="0" w:line="240" w:lineRule="auto"/>
        <w:rPr>
          <w:rFonts w:eastAsia="Times New Roman"/>
          <w:sz w:val="24"/>
          <w:lang w:val="uk-UA"/>
        </w:rPr>
      </w:pPr>
      <w:r>
        <w:rPr>
          <w:rFonts w:eastAsia="Times New Roman"/>
          <w:sz w:val="24"/>
          <w:lang w:val="uk-UA"/>
        </w:rPr>
        <w:t>НВК (ЗНЗ – ДНЗ)</w:t>
      </w:r>
      <w:r>
        <w:rPr>
          <w:rFonts w:eastAsia="Times New Roman"/>
          <w:sz w:val="24"/>
          <w:lang w:val="uk-UA"/>
        </w:rPr>
        <w:tab/>
      </w:r>
      <w:r>
        <w:rPr>
          <w:rFonts w:eastAsia="Times New Roman"/>
          <w:sz w:val="24"/>
          <w:lang w:val="uk-UA"/>
        </w:rPr>
        <w:tab/>
      </w:r>
      <w:r>
        <w:rPr>
          <w:rFonts w:eastAsia="Times New Roman"/>
          <w:sz w:val="24"/>
          <w:lang w:val="uk-UA"/>
        </w:rPr>
        <w:tab/>
      </w:r>
      <w:r>
        <w:rPr>
          <w:rFonts w:eastAsia="Times New Roman"/>
          <w:sz w:val="24"/>
          <w:lang w:val="uk-UA"/>
        </w:rPr>
        <w:tab/>
      </w:r>
      <w:r>
        <w:rPr>
          <w:rFonts w:eastAsia="Times New Roman"/>
          <w:sz w:val="24"/>
          <w:lang w:val="uk-UA"/>
        </w:rPr>
        <w:tab/>
      </w:r>
      <w:r>
        <w:rPr>
          <w:rFonts w:eastAsia="Times New Roman"/>
          <w:sz w:val="24"/>
          <w:lang w:val="uk-UA"/>
        </w:rPr>
        <w:tab/>
      </w:r>
      <w:r>
        <w:rPr>
          <w:rFonts w:eastAsia="Times New Roman"/>
          <w:sz w:val="24"/>
          <w:lang w:val="uk-UA"/>
        </w:rPr>
        <w:tab/>
      </w:r>
      <w:proofErr w:type="spellStart"/>
      <w:r w:rsidRPr="00D0561C">
        <w:rPr>
          <w:rFonts w:eastAsia="Times New Roman"/>
          <w:sz w:val="24"/>
          <w:lang w:val="uk-UA"/>
        </w:rPr>
        <w:t>Попаснянської</w:t>
      </w:r>
      <w:proofErr w:type="spellEnd"/>
      <w:r w:rsidRPr="00D0561C">
        <w:rPr>
          <w:rFonts w:eastAsia="Times New Roman"/>
          <w:sz w:val="24"/>
          <w:lang w:val="uk-UA"/>
        </w:rPr>
        <w:t xml:space="preserve"> районної</w:t>
      </w:r>
    </w:p>
    <w:p w:rsidR="00910F1B" w:rsidRPr="00D0561C" w:rsidRDefault="00910F1B" w:rsidP="00910F1B">
      <w:pPr>
        <w:tabs>
          <w:tab w:val="left" w:pos="0"/>
        </w:tabs>
        <w:spacing w:after="0" w:line="240" w:lineRule="auto"/>
        <w:rPr>
          <w:rFonts w:eastAsia="Times New Roman"/>
          <w:sz w:val="24"/>
          <w:lang w:val="uk-UA"/>
        </w:rPr>
      </w:pPr>
      <w:proofErr w:type="spellStart"/>
      <w:r w:rsidRPr="00D0561C">
        <w:rPr>
          <w:rFonts w:eastAsia="Times New Roman"/>
          <w:sz w:val="24"/>
          <w:lang w:val="uk-UA"/>
        </w:rPr>
        <w:t>Попаснянської</w:t>
      </w:r>
      <w:proofErr w:type="spellEnd"/>
      <w:r w:rsidRPr="00D0561C">
        <w:rPr>
          <w:rFonts w:eastAsia="Times New Roman"/>
          <w:sz w:val="24"/>
          <w:lang w:val="uk-UA"/>
        </w:rPr>
        <w:t xml:space="preserve"> районної ради</w:t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  <w:t>державної адміністрації</w:t>
      </w:r>
    </w:p>
    <w:p w:rsidR="00910F1B" w:rsidRPr="00D0561C" w:rsidRDefault="00910F1B" w:rsidP="00910F1B">
      <w:pPr>
        <w:spacing w:after="0" w:line="240" w:lineRule="auto"/>
        <w:rPr>
          <w:rFonts w:eastAsia="Times New Roman"/>
          <w:sz w:val="24"/>
          <w:lang w:val="uk-UA"/>
        </w:rPr>
      </w:pPr>
      <w:r w:rsidRPr="00D0561C">
        <w:rPr>
          <w:rFonts w:eastAsia="Times New Roman"/>
          <w:sz w:val="24"/>
          <w:lang w:val="uk-UA"/>
        </w:rPr>
        <w:t>Луганської області</w:t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</w:r>
      <w:r w:rsidRPr="00D0561C">
        <w:rPr>
          <w:rFonts w:eastAsia="Times New Roman"/>
          <w:sz w:val="24"/>
          <w:lang w:val="uk-UA"/>
        </w:rPr>
        <w:tab/>
        <w:t>____________________</w:t>
      </w:r>
    </w:p>
    <w:p w:rsidR="00910F1B" w:rsidRPr="00D0561C" w:rsidRDefault="00892E61" w:rsidP="00910F1B">
      <w:pPr>
        <w:spacing w:after="0" w:line="240" w:lineRule="auto"/>
        <w:rPr>
          <w:rFonts w:eastAsia="Times New Roman"/>
          <w:sz w:val="24"/>
          <w:lang w:val="uk-UA"/>
        </w:rPr>
      </w:pPr>
      <w:r>
        <w:rPr>
          <w:rFonts w:eastAsia="Times New Roman"/>
          <w:sz w:val="24"/>
          <w:lang w:val="uk-UA"/>
        </w:rPr>
        <w:t>29</w:t>
      </w:r>
      <w:r w:rsidR="00910F1B" w:rsidRPr="00D0561C">
        <w:rPr>
          <w:rFonts w:eastAsia="Times New Roman"/>
          <w:sz w:val="24"/>
          <w:lang w:val="uk-UA"/>
        </w:rPr>
        <w:t>.08.201</w:t>
      </w:r>
      <w:r w:rsidR="00C26843">
        <w:rPr>
          <w:rFonts w:eastAsia="Times New Roman"/>
          <w:sz w:val="24"/>
          <w:lang w:val="uk-UA"/>
        </w:rPr>
        <w:t>7</w:t>
      </w:r>
      <w:r w:rsidR="00910F1B" w:rsidRPr="00D0561C">
        <w:rPr>
          <w:rFonts w:eastAsia="Times New Roman"/>
          <w:sz w:val="24"/>
          <w:lang w:val="uk-UA"/>
        </w:rPr>
        <w:t>р. №</w:t>
      </w:r>
      <w:r w:rsidR="00910F1B">
        <w:rPr>
          <w:rFonts w:eastAsia="Times New Roman"/>
          <w:sz w:val="24"/>
          <w:lang w:val="uk-UA"/>
        </w:rPr>
        <w:t xml:space="preserve"> 5</w:t>
      </w:r>
      <w:r w:rsidR="00910F1B" w:rsidRPr="00D0561C">
        <w:rPr>
          <w:rFonts w:eastAsia="Times New Roman"/>
          <w:sz w:val="24"/>
          <w:lang w:val="uk-UA"/>
        </w:rPr>
        <w:tab/>
      </w:r>
      <w:r w:rsidR="00910F1B" w:rsidRPr="00D0561C">
        <w:rPr>
          <w:rFonts w:eastAsia="Times New Roman"/>
          <w:sz w:val="24"/>
          <w:lang w:val="uk-UA"/>
        </w:rPr>
        <w:tab/>
      </w:r>
      <w:r w:rsidR="00910F1B" w:rsidRPr="00D0561C">
        <w:rPr>
          <w:rFonts w:eastAsia="Times New Roman"/>
          <w:sz w:val="24"/>
          <w:lang w:val="uk-UA"/>
        </w:rPr>
        <w:tab/>
      </w:r>
      <w:r w:rsidR="00910F1B" w:rsidRPr="00D0561C">
        <w:rPr>
          <w:rFonts w:eastAsia="Times New Roman"/>
          <w:sz w:val="24"/>
          <w:lang w:val="uk-UA"/>
        </w:rPr>
        <w:tab/>
      </w:r>
      <w:r w:rsidR="00910F1B" w:rsidRPr="00D0561C">
        <w:rPr>
          <w:rFonts w:eastAsia="Times New Roman"/>
          <w:sz w:val="24"/>
          <w:lang w:val="uk-UA"/>
        </w:rPr>
        <w:tab/>
      </w:r>
      <w:r w:rsidR="00910F1B" w:rsidRPr="00D0561C">
        <w:rPr>
          <w:rFonts w:eastAsia="Times New Roman"/>
          <w:sz w:val="24"/>
          <w:lang w:val="uk-UA"/>
        </w:rPr>
        <w:tab/>
      </w:r>
      <w:r w:rsidR="00910F1B" w:rsidRPr="00D0561C">
        <w:rPr>
          <w:rFonts w:eastAsia="Times New Roman"/>
          <w:sz w:val="24"/>
          <w:lang w:val="uk-UA"/>
        </w:rPr>
        <w:tab/>
      </w:r>
    </w:p>
    <w:p w:rsidR="00910F1B" w:rsidRPr="00D0561C" w:rsidRDefault="00910F1B" w:rsidP="00910F1B">
      <w:pPr>
        <w:spacing w:after="0"/>
        <w:rPr>
          <w:rFonts w:eastAsia="Times New Roman"/>
          <w:sz w:val="24"/>
          <w:lang w:val="uk-UA"/>
        </w:rPr>
      </w:pPr>
    </w:p>
    <w:p w:rsidR="00910F1B" w:rsidRPr="00D0561C" w:rsidRDefault="00910F1B" w:rsidP="00910F1B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D4079F" w:rsidRDefault="00D4079F" w:rsidP="00BF35A3">
      <w:pPr>
        <w:tabs>
          <w:tab w:val="left" w:pos="1880"/>
        </w:tabs>
        <w:spacing w:after="0"/>
        <w:jc w:val="center"/>
        <w:rPr>
          <w:rFonts w:eastAsia="Times New Roman"/>
          <w:bCs/>
          <w:iCs/>
          <w:lang w:val="uk-UA"/>
        </w:rPr>
      </w:pPr>
    </w:p>
    <w:p w:rsidR="00D4079F" w:rsidRDefault="00D4079F" w:rsidP="00BF35A3">
      <w:pPr>
        <w:tabs>
          <w:tab w:val="left" w:pos="1880"/>
        </w:tabs>
        <w:spacing w:after="0"/>
        <w:jc w:val="center"/>
        <w:rPr>
          <w:rFonts w:eastAsia="Times New Roman"/>
          <w:bCs/>
          <w:iCs/>
          <w:lang w:val="uk-UA"/>
        </w:rPr>
      </w:pPr>
    </w:p>
    <w:p w:rsidR="00BF35A3" w:rsidRPr="00D0561C" w:rsidRDefault="00FD4144" w:rsidP="00273781">
      <w:pPr>
        <w:tabs>
          <w:tab w:val="left" w:pos="1880"/>
        </w:tabs>
        <w:spacing w:after="0"/>
        <w:jc w:val="center"/>
        <w:rPr>
          <w:rFonts w:eastAsia="Times New Roman"/>
          <w:sz w:val="32"/>
          <w:lang w:val="uk-UA"/>
        </w:rPr>
      </w:pPr>
      <w:r>
        <w:rPr>
          <w:rFonts w:eastAsia="Times New Roman"/>
          <w:bCs/>
          <w:iCs/>
          <w:lang w:val="uk-UA"/>
        </w:rPr>
        <w:t>Робочий</w:t>
      </w:r>
      <w:r w:rsidR="00BF35A3" w:rsidRPr="00D0561C">
        <w:rPr>
          <w:rFonts w:eastAsia="Times New Roman"/>
          <w:bCs/>
          <w:iCs/>
          <w:lang w:val="uk-UA"/>
        </w:rPr>
        <w:t xml:space="preserve"> навчальн</w:t>
      </w:r>
      <w:r>
        <w:rPr>
          <w:rFonts w:eastAsia="Times New Roman"/>
          <w:bCs/>
          <w:iCs/>
          <w:lang w:val="uk-UA"/>
        </w:rPr>
        <w:t>ий</w:t>
      </w:r>
      <w:r w:rsidR="00A47466">
        <w:rPr>
          <w:rFonts w:eastAsia="Times New Roman"/>
          <w:bCs/>
          <w:iCs/>
          <w:lang w:val="uk-UA"/>
        </w:rPr>
        <w:t xml:space="preserve"> </w:t>
      </w:r>
      <w:r w:rsidR="00BF35A3" w:rsidRPr="00D0561C">
        <w:rPr>
          <w:rFonts w:eastAsia="Times New Roman"/>
          <w:bCs/>
          <w:iCs/>
          <w:lang w:val="uk-UA"/>
        </w:rPr>
        <w:t>план</w:t>
      </w:r>
    </w:p>
    <w:p w:rsidR="00FD4144" w:rsidRDefault="00FD4144" w:rsidP="00BF35A3">
      <w:pPr>
        <w:tabs>
          <w:tab w:val="left" w:pos="1880"/>
        </w:tabs>
        <w:spacing w:after="0"/>
        <w:jc w:val="center"/>
        <w:rPr>
          <w:rFonts w:eastAsia="Times New Roman"/>
          <w:lang w:val="uk-UA"/>
        </w:rPr>
      </w:pPr>
      <w:proofErr w:type="spellStart"/>
      <w:r>
        <w:rPr>
          <w:rFonts w:eastAsia="Times New Roman"/>
          <w:lang w:val="uk-UA"/>
        </w:rPr>
        <w:t>Вовчоярівського</w:t>
      </w:r>
      <w:proofErr w:type="spellEnd"/>
      <w:r>
        <w:rPr>
          <w:rFonts w:eastAsia="Times New Roman"/>
          <w:lang w:val="uk-UA"/>
        </w:rPr>
        <w:t xml:space="preserve"> навчально-виховного комплексу «загальноосвітній навчальний заклад І-ІІ ступенів – дошкільний навчальний заклад </w:t>
      </w:r>
    </w:p>
    <w:p w:rsidR="00BF35A3" w:rsidRPr="004B39DD" w:rsidRDefault="00FD4144" w:rsidP="00BF35A3">
      <w:pPr>
        <w:tabs>
          <w:tab w:val="left" w:pos="1880"/>
        </w:tabs>
        <w:spacing w:after="0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(дитячий садок)</w:t>
      </w:r>
      <w:r w:rsidR="00910F1B">
        <w:rPr>
          <w:rFonts w:eastAsia="Times New Roman"/>
          <w:lang w:val="uk-UA"/>
        </w:rPr>
        <w:t>»</w:t>
      </w:r>
    </w:p>
    <w:p w:rsidR="00BF35A3" w:rsidRPr="00D0561C" w:rsidRDefault="00BF35A3" w:rsidP="00BF35A3">
      <w:pPr>
        <w:tabs>
          <w:tab w:val="left" w:pos="1880"/>
        </w:tabs>
        <w:spacing w:after="0"/>
        <w:jc w:val="center"/>
        <w:rPr>
          <w:rFonts w:eastAsia="Times New Roman"/>
          <w:lang w:val="uk-UA"/>
        </w:rPr>
      </w:pPr>
      <w:proofErr w:type="spellStart"/>
      <w:r w:rsidRPr="00D0561C">
        <w:rPr>
          <w:rFonts w:eastAsia="Times New Roman"/>
          <w:lang w:val="uk-UA"/>
        </w:rPr>
        <w:t>Попаснянської</w:t>
      </w:r>
      <w:proofErr w:type="spellEnd"/>
      <w:r w:rsidRPr="00D0561C">
        <w:rPr>
          <w:rFonts w:eastAsia="Times New Roman"/>
          <w:lang w:val="uk-UA"/>
        </w:rPr>
        <w:t xml:space="preserve"> районної ради Луганської області</w:t>
      </w:r>
    </w:p>
    <w:p w:rsidR="00BF35A3" w:rsidRPr="00D0561C" w:rsidRDefault="00BF35A3" w:rsidP="00BF35A3">
      <w:pPr>
        <w:tabs>
          <w:tab w:val="left" w:pos="1880"/>
        </w:tabs>
        <w:spacing w:after="0"/>
        <w:jc w:val="center"/>
        <w:rPr>
          <w:rFonts w:eastAsia="Times New Roman"/>
          <w:lang w:val="uk-UA"/>
        </w:rPr>
      </w:pPr>
      <w:r w:rsidRPr="00D0561C">
        <w:rPr>
          <w:rFonts w:eastAsia="Times New Roman"/>
          <w:lang w:val="uk-UA"/>
        </w:rPr>
        <w:t>201</w:t>
      </w:r>
      <w:r w:rsidR="00B86F14">
        <w:rPr>
          <w:rFonts w:eastAsia="Times New Roman"/>
          <w:lang w:val="uk-UA"/>
        </w:rPr>
        <w:t>7</w:t>
      </w:r>
      <w:r>
        <w:rPr>
          <w:rFonts w:eastAsia="Times New Roman"/>
          <w:lang w:val="uk-UA"/>
        </w:rPr>
        <w:t xml:space="preserve"> - 201</w:t>
      </w:r>
      <w:r w:rsidR="00B86F14">
        <w:rPr>
          <w:rFonts w:eastAsia="Times New Roman"/>
          <w:lang w:val="uk-UA"/>
        </w:rPr>
        <w:t>8</w:t>
      </w:r>
      <w:r w:rsidRPr="00D0561C">
        <w:rPr>
          <w:rFonts w:eastAsia="Times New Roman"/>
          <w:lang w:val="uk-UA"/>
        </w:rPr>
        <w:t xml:space="preserve"> навчальний рік</w:t>
      </w:r>
    </w:p>
    <w:p w:rsidR="00BF35A3" w:rsidRPr="00D0561C" w:rsidRDefault="00BF35A3" w:rsidP="00BF35A3">
      <w:pPr>
        <w:spacing w:after="0"/>
        <w:rPr>
          <w:rFonts w:eastAsia="Times New Roman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jc w:val="center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jc w:val="center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jc w:val="center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jc w:val="center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jc w:val="center"/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spacing w:after="0"/>
        <w:jc w:val="center"/>
        <w:rPr>
          <w:rFonts w:eastAsia="Times New Roman"/>
          <w:sz w:val="24"/>
          <w:lang w:val="uk-UA"/>
        </w:rPr>
      </w:pPr>
    </w:p>
    <w:p w:rsidR="00910F1B" w:rsidRDefault="00910F1B" w:rsidP="00910F1B">
      <w:pPr>
        <w:spacing w:after="0" w:line="360" w:lineRule="auto"/>
        <w:rPr>
          <w:rFonts w:eastAsia="Times New Roman"/>
          <w:sz w:val="24"/>
          <w:lang w:val="uk-UA"/>
        </w:rPr>
      </w:pPr>
    </w:p>
    <w:p w:rsidR="00273781" w:rsidRDefault="00273781" w:rsidP="00910F1B">
      <w:pPr>
        <w:spacing w:after="0" w:line="360" w:lineRule="auto"/>
        <w:jc w:val="center"/>
        <w:rPr>
          <w:rFonts w:eastAsia="Times New Roman"/>
          <w:lang w:val="uk-UA"/>
        </w:rPr>
      </w:pPr>
    </w:p>
    <w:p w:rsidR="00BF35A3" w:rsidRPr="00D0561C" w:rsidRDefault="00BF35A3" w:rsidP="00910F1B">
      <w:pPr>
        <w:spacing w:after="0" w:line="360" w:lineRule="auto"/>
        <w:jc w:val="center"/>
        <w:rPr>
          <w:rFonts w:eastAsia="Times New Roman"/>
          <w:lang w:val="uk-UA"/>
        </w:rPr>
      </w:pPr>
      <w:r w:rsidRPr="00D0561C">
        <w:rPr>
          <w:rFonts w:eastAsia="Times New Roman"/>
          <w:lang w:val="uk-UA"/>
        </w:rPr>
        <w:lastRenderedPageBreak/>
        <w:t>Пояснювальна записка</w:t>
      </w:r>
    </w:p>
    <w:p w:rsidR="00BF35A3" w:rsidRDefault="00A47466" w:rsidP="00910F1B">
      <w:pPr>
        <w:spacing w:after="0" w:line="360" w:lineRule="auto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д</w:t>
      </w:r>
      <w:r w:rsidR="00BF35A3" w:rsidRPr="00D0561C">
        <w:rPr>
          <w:rFonts w:eastAsia="Times New Roman"/>
          <w:lang w:val="uk-UA"/>
        </w:rPr>
        <w:t>о</w:t>
      </w:r>
      <w:r>
        <w:rPr>
          <w:rFonts w:eastAsia="Times New Roman"/>
          <w:lang w:val="uk-UA"/>
        </w:rPr>
        <w:t xml:space="preserve"> </w:t>
      </w:r>
      <w:r w:rsidR="00BF35A3" w:rsidRPr="00D0561C">
        <w:rPr>
          <w:rFonts w:eastAsia="Times New Roman"/>
          <w:lang w:val="uk-UA"/>
        </w:rPr>
        <w:t>робочого навчального плану</w:t>
      </w:r>
    </w:p>
    <w:p w:rsidR="00FD4144" w:rsidRDefault="00FD4144" w:rsidP="00910F1B">
      <w:pPr>
        <w:tabs>
          <w:tab w:val="left" w:pos="1880"/>
        </w:tabs>
        <w:spacing w:after="0" w:line="360" w:lineRule="auto"/>
        <w:jc w:val="center"/>
        <w:rPr>
          <w:rFonts w:eastAsia="Times New Roman"/>
          <w:lang w:val="uk-UA"/>
        </w:rPr>
      </w:pPr>
      <w:proofErr w:type="spellStart"/>
      <w:r>
        <w:rPr>
          <w:rFonts w:eastAsia="Times New Roman"/>
          <w:lang w:val="uk-UA"/>
        </w:rPr>
        <w:t>Вовчоярівського</w:t>
      </w:r>
      <w:proofErr w:type="spellEnd"/>
      <w:r>
        <w:rPr>
          <w:rFonts w:eastAsia="Times New Roman"/>
          <w:lang w:val="uk-UA"/>
        </w:rPr>
        <w:t xml:space="preserve"> навчально-виховного комплексу «загальноосвітній навчальний заклад І-ІІ ступенів – дошкільний навчальний заклад </w:t>
      </w:r>
    </w:p>
    <w:p w:rsidR="00FD4144" w:rsidRPr="00D0561C" w:rsidRDefault="00FD4144" w:rsidP="00910F1B">
      <w:pPr>
        <w:tabs>
          <w:tab w:val="left" w:pos="1880"/>
        </w:tabs>
        <w:spacing w:after="0" w:line="360" w:lineRule="auto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(дитячий садок)</w:t>
      </w:r>
      <w:r w:rsidR="00910F1B">
        <w:rPr>
          <w:rFonts w:eastAsia="Times New Roman"/>
          <w:lang w:val="uk-UA"/>
        </w:rPr>
        <w:t>»</w:t>
      </w:r>
    </w:p>
    <w:p w:rsidR="00BF35A3" w:rsidRPr="00D0561C" w:rsidRDefault="00BF35A3" w:rsidP="00910F1B">
      <w:pPr>
        <w:tabs>
          <w:tab w:val="left" w:pos="1880"/>
        </w:tabs>
        <w:spacing w:after="0" w:line="360" w:lineRule="auto"/>
        <w:jc w:val="center"/>
        <w:rPr>
          <w:rFonts w:eastAsia="Times New Roman"/>
          <w:lang w:val="uk-UA"/>
        </w:rPr>
      </w:pPr>
      <w:r w:rsidRPr="00D0561C">
        <w:rPr>
          <w:rFonts w:eastAsia="Times New Roman"/>
          <w:lang w:val="uk-UA"/>
        </w:rPr>
        <w:t>Попаснянської районної ради Луганської області</w:t>
      </w:r>
    </w:p>
    <w:p w:rsidR="00BF35A3" w:rsidRPr="00D0561C" w:rsidRDefault="00BF35A3" w:rsidP="00910F1B">
      <w:pPr>
        <w:tabs>
          <w:tab w:val="left" w:pos="1880"/>
        </w:tabs>
        <w:spacing w:after="0" w:line="360" w:lineRule="auto"/>
        <w:jc w:val="center"/>
        <w:rPr>
          <w:rFonts w:eastAsia="Times New Roman"/>
          <w:lang w:val="uk-UA"/>
        </w:rPr>
      </w:pPr>
      <w:r w:rsidRPr="00D0561C">
        <w:rPr>
          <w:rFonts w:eastAsia="Times New Roman"/>
          <w:lang w:val="uk-UA"/>
        </w:rPr>
        <w:t>201</w:t>
      </w:r>
      <w:r w:rsidR="00B86F14">
        <w:rPr>
          <w:rFonts w:eastAsia="Times New Roman"/>
          <w:lang w:val="uk-UA"/>
        </w:rPr>
        <w:t>7</w:t>
      </w:r>
      <w:r>
        <w:rPr>
          <w:rFonts w:eastAsia="Times New Roman"/>
          <w:lang w:val="uk-UA"/>
        </w:rPr>
        <w:t xml:space="preserve"> - 201</w:t>
      </w:r>
      <w:r w:rsidR="00B86F14">
        <w:rPr>
          <w:rFonts w:eastAsia="Times New Roman"/>
          <w:lang w:val="uk-UA"/>
        </w:rPr>
        <w:t>8</w:t>
      </w:r>
      <w:r w:rsidRPr="00D0561C">
        <w:rPr>
          <w:rFonts w:eastAsia="Times New Roman"/>
          <w:lang w:val="uk-UA"/>
        </w:rPr>
        <w:t xml:space="preserve"> навчальний рік</w:t>
      </w:r>
    </w:p>
    <w:p w:rsidR="00BF35A3" w:rsidRPr="00910F1B" w:rsidRDefault="00385123" w:rsidP="00910F1B">
      <w:pPr>
        <w:tabs>
          <w:tab w:val="left" w:pos="1880"/>
        </w:tabs>
        <w:spacing w:after="0" w:line="360" w:lineRule="auto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</w:t>
      </w:r>
      <w:proofErr w:type="spellStart"/>
      <w:r w:rsidR="00910F1B">
        <w:rPr>
          <w:rFonts w:eastAsia="Times New Roman"/>
          <w:lang w:val="uk-UA"/>
        </w:rPr>
        <w:t>Вовчоярівський</w:t>
      </w:r>
      <w:proofErr w:type="spellEnd"/>
      <w:r w:rsidR="00910F1B">
        <w:rPr>
          <w:rFonts w:eastAsia="Times New Roman"/>
          <w:lang w:val="uk-UA"/>
        </w:rPr>
        <w:t xml:space="preserve">  навчально-виховний комплекс «загальноосвітній навчальний заклад І-ІІ ступенів – дошкільний навчальний заклад  (дитячий садок)» </w:t>
      </w:r>
      <w:r w:rsidR="00BF35A3" w:rsidRPr="00313B99">
        <w:rPr>
          <w:color w:val="000000"/>
          <w:shd w:val="clear" w:color="auto" w:fill="FFFFFF"/>
          <w:lang w:val="uk-UA"/>
        </w:rPr>
        <w:t>здійснює свою діяльність на підставі ст.53 Конституції України, Законів України «Про освіту», «Про загальну середню освіту», Державного стандарту базової й повної загальної середньої освіти та Державного станда</w:t>
      </w:r>
      <w:r w:rsidR="00BF35A3">
        <w:rPr>
          <w:color w:val="000000"/>
          <w:shd w:val="clear" w:color="auto" w:fill="FFFFFF"/>
          <w:lang w:val="uk-UA"/>
        </w:rPr>
        <w:t>рту початкової загальної освіти</w:t>
      </w:r>
      <w:r w:rsidR="00BF35A3" w:rsidRPr="00313B99">
        <w:rPr>
          <w:color w:val="000000"/>
          <w:shd w:val="clear" w:color="auto" w:fill="FFFFFF"/>
          <w:lang w:val="uk-UA"/>
        </w:rPr>
        <w:t>, згідно наказу МОН України,молоді та спорту від 20.04.2011 №462 «Про затвердження Державного стандарту початкової загальної освіти» та власного Статуту.</w:t>
      </w:r>
    </w:p>
    <w:p w:rsidR="00BF35A3" w:rsidRDefault="00552F04" w:rsidP="00BF35A3">
      <w:pPr>
        <w:spacing w:after="0" w:line="360" w:lineRule="auto"/>
        <w:ind w:firstLine="708"/>
        <w:jc w:val="both"/>
        <w:rPr>
          <w:color w:val="000000"/>
          <w:shd w:val="clear" w:color="auto" w:fill="FFFFFF"/>
          <w:lang w:val="uk-UA"/>
        </w:rPr>
      </w:pPr>
      <w:proofErr w:type="spellStart"/>
      <w:r>
        <w:rPr>
          <w:rFonts w:eastAsia="Times New Roman"/>
          <w:lang w:val="uk-UA"/>
        </w:rPr>
        <w:t>Вовчоярівський</w:t>
      </w:r>
      <w:proofErr w:type="spellEnd"/>
      <w:r>
        <w:rPr>
          <w:rFonts w:eastAsia="Times New Roman"/>
          <w:lang w:val="uk-UA"/>
        </w:rPr>
        <w:t xml:space="preserve">  навчально-виховний комплекс «загальноосвітній навчальний заклад І-ІІ ступенів – дошкільний навчальний заклад  (дитячий садок)» </w:t>
      </w:r>
      <w:r w:rsidR="00BF35A3">
        <w:rPr>
          <w:color w:val="000000"/>
          <w:shd w:val="clear" w:color="auto" w:fill="FFFFFF"/>
          <w:lang w:val="uk-UA"/>
        </w:rPr>
        <w:t>– комунальна установа, в  як</w:t>
      </w:r>
      <w:r w:rsidR="00096208">
        <w:rPr>
          <w:color w:val="000000"/>
          <w:shd w:val="clear" w:color="auto" w:fill="FFFFFF"/>
          <w:lang w:val="uk-UA"/>
        </w:rPr>
        <w:t>ій</w:t>
      </w:r>
      <w:r w:rsidR="00273781">
        <w:rPr>
          <w:color w:val="000000"/>
          <w:shd w:val="clear" w:color="auto" w:fill="FFFFFF"/>
          <w:lang w:val="uk-UA"/>
        </w:rPr>
        <w:t xml:space="preserve"> </w:t>
      </w:r>
      <w:r w:rsidR="00096208">
        <w:rPr>
          <w:color w:val="000000"/>
          <w:shd w:val="clear" w:color="auto" w:fill="FFFFFF"/>
          <w:lang w:val="uk-UA"/>
        </w:rPr>
        <w:t xml:space="preserve">– 9 класів, </w:t>
      </w:r>
      <w:r w:rsidR="00C26843">
        <w:rPr>
          <w:color w:val="000000"/>
          <w:shd w:val="clear" w:color="auto" w:fill="FFFFFF"/>
          <w:lang w:val="uk-UA"/>
        </w:rPr>
        <w:t>6</w:t>
      </w:r>
      <w:r w:rsidR="004221A9">
        <w:rPr>
          <w:color w:val="000000"/>
          <w:shd w:val="clear" w:color="auto" w:fill="FFFFFF"/>
          <w:lang w:val="uk-UA"/>
        </w:rPr>
        <w:t>4</w:t>
      </w:r>
      <w:r w:rsidR="00BF35A3">
        <w:rPr>
          <w:color w:val="000000"/>
          <w:shd w:val="clear" w:color="auto" w:fill="FFFFFF"/>
          <w:lang w:val="uk-UA"/>
        </w:rPr>
        <w:t xml:space="preserve"> уч</w:t>
      </w:r>
      <w:r w:rsidR="00485947">
        <w:rPr>
          <w:color w:val="000000"/>
          <w:shd w:val="clear" w:color="auto" w:fill="FFFFFF"/>
          <w:lang w:val="uk-UA"/>
        </w:rPr>
        <w:t>ня</w:t>
      </w:r>
      <w:r w:rsidR="00096208">
        <w:rPr>
          <w:color w:val="000000"/>
          <w:shd w:val="clear" w:color="auto" w:fill="FFFFFF"/>
          <w:lang w:val="uk-UA"/>
        </w:rPr>
        <w:t>.</w:t>
      </w:r>
    </w:p>
    <w:p w:rsidR="00BF35A3" w:rsidRPr="003D36D4" w:rsidRDefault="00BF35A3" w:rsidP="00BF35A3">
      <w:pPr>
        <w:spacing w:after="0" w:line="360" w:lineRule="auto"/>
        <w:ind w:firstLine="708"/>
        <w:jc w:val="both"/>
        <w:rPr>
          <w:rFonts w:eastAsia="Times New Roman"/>
          <w:color w:val="FF0000"/>
          <w:lang w:val="uk-UA"/>
        </w:rPr>
      </w:pPr>
      <w:r w:rsidRPr="00D0561C">
        <w:rPr>
          <w:rFonts w:eastAsia="Times New Roman"/>
          <w:lang w:val="uk-UA"/>
        </w:rPr>
        <w:t xml:space="preserve">Всі робочі навчальні плани складено згідно листа МОН України від </w:t>
      </w:r>
      <w:r w:rsidR="003D36D4">
        <w:rPr>
          <w:rFonts w:eastAsia="Times New Roman"/>
          <w:lang w:val="uk-UA"/>
        </w:rPr>
        <w:t>07.06.17</w:t>
      </w:r>
      <w:r w:rsidRPr="00D0561C">
        <w:rPr>
          <w:rFonts w:eastAsia="Times New Roman"/>
          <w:lang w:val="uk-UA"/>
        </w:rPr>
        <w:t>р.  № 1/9-</w:t>
      </w:r>
      <w:r w:rsidR="003D36D4">
        <w:rPr>
          <w:rFonts w:eastAsia="Times New Roman"/>
          <w:lang w:val="uk-UA"/>
        </w:rPr>
        <w:t>315</w:t>
      </w:r>
      <w:r>
        <w:rPr>
          <w:rFonts w:eastAsia="Times New Roman"/>
          <w:lang w:val="uk-UA"/>
        </w:rPr>
        <w:t xml:space="preserve"> </w:t>
      </w:r>
      <w:r w:rsidRPr="00D0561C">
        <w:rPr>
          <w:rFonts w:eastAsia="Times New Roman"/>
          <w:lang w:val="uk-UA"/>
        </w:rPr>
        <w:t xml:space="preserve"> „ Про </w:t>
      </w:r>
      <w:r>
        <w:rPr>
          <w:rFonts w:eastAsia="Times New Roman"/>
          <w:lang w:val="uk-UA"/>
        </w:rPr>
        <w:t>структуру 201</w:t>
      </w:r>
      <w:r w:rsidR="003D36D4">
        <w:rPr>
          <w:rFonts w:eastAsia="Times New Roman"/>
          <w:lang w:val="uk-UA"/>
        </w:rPr>
        <w:t>7</w:t>
      </w:r>
      <w:r>
        <w:rPr>
          <w:rFonts w:eastAsia="Times New Roman"/>
          <w:lang w:val="uk-UA"/>
        </w:rPr>
        <w:t>/201</w:t>
      </w:r>
      <w:r w:rsidR="003D36D4">
        <w:rPr>
          <w:rFonts w:eastAsia="Times New Roman"/>
          <w:lang w:val="uk-UA"/>
        </w:rPr>
        <w:t>8</w:t>
      </w:r>
      <w:r>
        <w:rPr>
          <w:rFonts w:eastAsia="Times New Roman"/>
          <w:lang w:val="uk-UA"/>
        </w:rPr>
        <w:t xml:space="preserve"> навчального року та </w:t>
      </w:r>
      <w:r w:rsidRPr="00D0561C">
        <w:rPr>
          <w:rFonts w:eastAsia="Times New Roman"/>
          <w:lang w:val="uk-UA"/>
        </w:rPr>
        <w:t>навчальні плани загальн</w:t>
      </w:r>
      <w:r>
        <w:rPr>
          <w:rFonts w:eastAsia="Times New Roman"/>
          <w:lang w:val="uk-UA"/>
        </w:rPr>
        <w:t>оосвітніх навчальних закладів</w:t>
      </w:r>
      <w:r w:rsidR="00385123">
        <w:rPr>
          <w:rFonts w:eastAsia="Times New Roman"/>
          <w:lang w:val="uk-UA"/>
        </w:rPr>
        <w:t>»</w:t>
      </w:r>
      <w:r>
        <w:rPr>
          <w:rFonts w:eastAsia="Times New Roman"/>
          <w:lang w:val="uk-UA"/>
        </w:rPr>
        <w:t xml:space="preserve"> </w:t>
      </w:r>
      <w:r w:rsidR="0033028E">
        <w:rPr>
          <w:rFonts w:eastAsia="Times New Roman"/>
          <w:lang w:val="uk-UA"/>
        </w:rPr>
        <w:t xml:space="preserve">, відповідно наказу відділу освіти </w:t>
      </w:r>
      <w:proofErr w:type="spellStart"/>
      <w:r w:rsidR="0033028E">
        <w:rPr>
          <w:rFonts w:eastAsia="Times New Roman"/>
          <w:lang w:val="uk-UA"/>
        </w:rPr>
        <w:t>Попаснянської</w:t>
      </w:r>
      <w:proofErr w:type="spellEnd"/>
      <w:r w:rsidR="0033028E">
        <w:rPr>
          <w:rFonts w:eastAsia="Times New Roman"/>
          <w:lang w:val="uk-UA"/>
        </w:rPr>
        <w:t xml:space="preserve"> райдержадміністрації Луганської області від 28.08.2017 року №127-н « Про підготовку робочих навчальних планів загальноосвітніх закладів </w:t>
      </w:r>
      <w:proofErr w:type="spellStart"/>
      <w:r w:rsidR="0033028E">
        <w:rPr>
          <w:rFonts w:eastAsia="Times New Roman"/>
          <w:lang w:val="uk-UA"/>
        </w:rPr>
        <w:t>Попаснянського</w:t>
      </w:r>
      <w:proofErr w:type="spellEnd"/>
      <w:r w:rsidR="0033028E">
        <w:rPr>
          <w:rFonts w:eastAsia="Times New Roman"/>
          <w:lang w:val="uk-UA"/>
        </w:rPr>
        <w:t xml:space="preserve"> району на 2017-2018 навчальний рік».</w:t>
      </w:r>
    </w:p>
    <w:p w:rsidR="00BF35A3" w:rsidRPr="00D0561C" w:rsidRDefault="00BF35A3" w:rsidP="00BF35A3">
      <w:pPr>
        <w:spacing w:after="0" w:line="360" w:lineRule="auto"/>
        <w:ind w:firstLine="708"/>
        <w:jc w:val="both"/>
        <w:rPr>
          <w:rFonts w:eastAsia="Times New Roman"/>
          <w:lang w:val="uk-UA"/>
        </w:rPr>
      </w:pPr>
      <w:r w:rsidRPr="00D0561C">
        <w:rPr>
          <w:rFonts w:eastAsia="Times New Roman"/>
          <w:lang w:val="uk-UA"/>
        </w:rPr>
        <w:t>Робочий навчальний план на 201</w:t>
      </w:r>
      <w:r w:rsidR="003D36D4">
        <w:rPr>
          <w:rFonts w:eastAsia="Times New Roman"/>
          <w:lang w:val="uk-UA"/>
        </w:rPr>
        <w:t>7</w:t>
      </w:r>
      <w:r w:rsidRPr="00D0561C">
        <w:rPr>
          <w:rFonts w:eastAsia="Times New Roman"/>
          <w:lang w:val="uk-UA"/>
        </w:rPr>
        <w:t>–201</w:t>
      </w:r>
      <w:r w:rsidR="003D36D4">
        <w:rPr>
          <w:rFonts w:eastAsia="Times New Roman"/>
          <w:lang w:val="uk-UA"/>
        </w:rPr>
        <w:t xml:space="preserve">8 </w:t>
      </w:r>
      <w:r w:rsidRPr="00D0561C">
        <w:rPr>
          <w:rFonts w:eastAsia="Times New Roman"/>
          <w:lang w:val="uk-UA"/>
        </w:rPr>
        <w:t>навчальний рік складається:</w:t>
      </w:r>
    </w:p>
    <w:p w:rsidR="00BF35A3" w:rsidRPr="00D0561C" w:rsidRDefault="00BF35A3" w:rsidP="00BF35A3">
      <w:pPr>
        <w:numPr>
          <w:ilvl w:val="0"/>
          <w:numId w:val="1"/>
        </w:numPr>
        <w:spacing w:after="0" w:line="360" w:lineRule="auto"/>
        <w:ind w:left="1068"/>
        <w:jc w:val="both"/>
        <w:rPr>
          <w:rFonts w:eastAsia="Times New Roman"/>
          <w:lang w:val="uk-UA"/>
        </w:rPr>
      </w:pPr>
      <w:r w:rsidRPr="00D0561C">
        <w:rPr>
          <w:rFonts w:eastAsia="Times New Roman"/>
          <w:lang w:val="uk-UA"/>
        </w:rPr>
        <w:t xml:space="preserve">для </w:t>
      </w:r>
      <w:r>
        <w:rPr>
          <w:rFonts w:eastAsia="Times New Roman"/>
          <w:lang w:val="uk-UA"/>
        </w:rPr>
        <w:t>1</w:t>
      </w:r>
      <w:r w:rsidRPr="00D0561C">
        <w:rPr>
          <w:rFonts w:eastAsia="Times New Roman"/>
          <w:lang w:val="uk-UA"/>
        </w:rPr>
        <w:t>-</w:t>
      </w:r>
      <w:r>
        <w:rPr>
          <w:rFonts w:eastAsia="Times New Roman"/>
          <w:lang w:val="uk-UA"/>
        </w:rPr>
        <w:t>4</w:t>
      </w:r>
      <w:r w:rsidRPr="00D0561C">
        <w:rPr>
          <w:rFonts w:eastAsia="Times New Roman"/>
          <w:lang w:val="uk-UA"/>
        </w:rPr>
        <w:t>-х класів  - за Типовими навчальними планами початкової  школи</w:t>
      </w:r>
      <w:r>
        <w:rPr>
          <w:rFonts w:eastAsia="Times New Roman"/>
          <w:lang w:val="uk-UA"/>
        </w:rPr>
        <w:t xml:space="preserve">, </w:t>
      </w:r>
      <w:r w:rsidRPr="00D0561C">
        <w:rPr>
          <w:rFonts w:eastAsia="Times New Roman"/>
          <w:lang w:val="uk-UA"/>
        </w:rPr>
        <w:t>з</w:t>
      </w:r>
      <w:r>
        <w:rPr>
          <w:rFonts w:eastAsia="Times New Roman"/>
          <w:lang w:val="uk-UA"/>
        </w:rPr>
        <w:t xml:space="preserve">атвердженими наказом </w:t>
      </w:r>
      <w:proofErr w:type="spellStart"/>
      <w:r>
        <w:rPr>
          <w:rFonts w:eastAsia="Times New Roman"/>
          <w:lang w:val="uk-UA"/>
        </w:rPr>
        <w:t>МОНмолодь</w:t>
      </w:r>
      <w:r w:rsidRPr="00D0561C">
        <w:rPr>
          <w:rFonts w:eastAsia="Times New Roman"/>
          <w:lang w:val="uk-UA"/>
        </w:rPr>
        <w:t>спорт</w:t>
      </w:r>
      <w:proofErr w:type="spellEnd"/>
      <w:r w:rsidRPr="00D0561C">
        <w:rPr>
          <w:rFonts w:eastAsia="Times New Roman"/>
          <w:lang w:val="uk-UA"/>
        </w:rPr>
        <w:t xml:space="preserve"> України в</w:t>
      </w:r>
      <w:r>
        <w:rPr>
          <w:rFonts w:eastAsia="Times New Roman"/>
          <w:lang w:val="uk-UA"/>
        </w:rPr>
        <w:t>ід 10.06.2011 № 572 (додаток 2), із змінами згідно з наказом Міністерства освіти і науки України від 16.04.2014 № 460;</w:t>
      </w:r>
    </w:p>
    <w:p w:rsidR="00BF35A3" w:rsidRPr="00D0561C" w:rsidRDefault="00BF35A3" w:rsidP="00BF35A3">
      <w:pPr>
        <w:numPr>
          <w:ilvl w:val="0"/>
          <w:numId w:val="1"/>
        </w:numPr>
        <w:spacing w:after="0" w:line="360" w:lineRule="auto"/>
        <w:ind w:left="1068"/>
        <w:jc w:val="both"/>
        <w:rPr>
          <w:rFonts w:eastAsia="Times New Roman"/>
          <w:lang w:val="uk-UA"/>
        </w:rPr>
      </w:pPr>
      <w:r w:rsidRPr="00D0561C">
        <w:rPr>
          <w:rFonts w:eastAsia="Times New Roman"/>
          <w:lang w:val="uk-UA"/>
        </w:rPr>
        <w:t>для 5-</w:t>
      </w:r>
      <w:r w:rsidR="003D36D4">
        <w:rPr>
          <w:rFonts w:eastAsia="Times New Roman"/>
          <w:lang w:val="uk-UA"/>
        </w:rPr>
        <w:t>9</w:t>
      </w:r>
      <w:r>
        <w:rPr>
          <w:rFonts w:eastAsia="Times New Roman"/>
          <w:lang w:val="uk-UA"/>
        </w:rPr>
        <w:t xml:space="preserve">-х </w:t>
      </w:r>
      <w:r w:rsidRPr="00D0561C">
        <w:rPr>
          <w:rFonts w:eastAsia="Times New Roman"/>
          <w:lang w:val="uk-UA"/>
        </w:rPr>
        <w:t>клас</w:t>
      </w:r>
      <w:r>
        <w:rPr>
          <w:rFonts w:eastAsia="Times New Roman"/>
          <w:lang w:val="uk-UA"/>
        </w:rPr>
        <w:t>ів</w:t>
      </w:r>
      <w:r w:rsidRPr="00D0561C">
        <w:rPr>
          <w:rFonts w:eastAsia="Times New Roman"/>
          <w:lang w:val="uk-UA"/>
        </w:rPr>
        <w:t xml:space="preserve"> – за Типовим</w:t>
      </w:r>
      <w:r>
        <w:rPr>
          <w:rFonts w:eastAsia="Times New Roman"/>
          <w:lang w:val="uk-UA"/>
        </w:rPr>
        <w:t>и</w:t>
      </w:r>
      <w:r w:rsidRPr="00D0561C">
        <w:rPr>
          <w:rFonts w:eastAsia="Times New Roman"/>
          <w:lang w:val="uk-UA"/>
        </w:rPr>
        <w:t xml:space="preserve"> навчальним</w:t>
      </w:r>
      <w:r>
        <w:rPr>
          <w:rFonts w:eastAsia="Times New Roman"/>
          <w:lang w:val="uk-UA"/>
        </w:rPr>
        <w:t>и</w:t>
      </w:r>
      <w:r w:rsidRPr="00D0561C">
        <w:rPr>
          <w:rFonts w:eastAsia="Times New Roman"/>
          <w:lang w:val="uk-UA"/>
        </w:rPr>
        <w:t xml:space="preserve"> план</w:t>
      </w:r>
      <w:r>
        <w:rPr>
          <w:rFonts w:eastAsia="Times New Roman"/>
          <w:lang w:val="uk-UA"/>
        </w:rPr>
        <w:t xml:space="preserve">ами </w:t>
      </w:r>
      <w:r w:rsidRPr="00D0561C">
        <w:rPr>
          <w:rFonts w:eastAsia="Times New Roman"/>
          <w:lang w:val="uk-UA"/>
        </w:rPr>
        <w:t xml:space="preserve"> загальноосвітніх навчальних закладів</w:t>
      </w:r>
      <w:r>
        <w:rPr>
          <w:rFonts w:eastAsia="Times New Roman"/>
          <w:lang w:val="uk-UA"/>
        </w:rPr>
        <w:t xml:space="preserve"> ІІ ступеня, затвердженими наказом </w:t>
      </w:r>
      <w:proofErr w:type="spellStart"/>
      <w:r>
        <w:rPr>
          <w:rFonts w:eastAsia="Times New Roman"/>
          <w:lang w:val="uk-UA"/>
        </w:rPr>
        <w:t>МОНмолодь</w:t>
      </w:r>
      <w:proofErr w:type="spellEnd"/>
      <w:r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lastRenderedPageBreak/>
        <w:t xml:space="preserve">спорт </w:t>
      </w:r>
      <w:r w:rsidRPr="00D0561C">
        <w:rPr>
          <w:rFonts w:eastAsia="Times New Roman"/>
          <w:lang w:val="uk-UA"/>
        </w:rPr>
        <w:t>України від 03.04.2012 р.№409</w:t>
      </w:r>
      <w:r>
        <w:rPr>
          <w:rFonts w:eastAsia="Times New Roman"/>
          <w:lang w:val="uk-UA"/>
        </w:rPr>
        <w:t>( в редакції наказу МОН України від 29.05.2014 №664)</w:t>
      </w:r>
      <w:r w:rsidRPr="00D0561C">
        <w:rPr>
          <w:rFonts w:eastAsia="Times New Roman"/>
          <w:lang w:val="uk-UA"/>
        </w:rPr>
        <w:t xml:space="preserve">, </w:t>
      </w:r>
      <w:r>
        <w:rPr>
          <w:rFonts w:eastAsia="Times New Roman"/>
          <w:lang w:val="uk-UA"/>
        </w:rPr>
        <w:t xml:space="preserve">із </w:t>
      </w:r>
      <w:r w:rsidRPr="00D0561C">
        <w:rPr>
          <w:rFonts w:eastAsia="Times New Roman"/>
          <w:lang w:val="uk-UA"/>
        </w:rPr>
        <w:t xml:space="preserve"> змінами</w:t>
      </w:r>
      <w:r>
        <w:rPr>
          <w:rFonts w:eastAsia="Times New Roman"/>
          <w:lang w:val="uk-UA"/>
        </w:rPr>
        <w:t xml:space="preserve"> згідно з </w:t>
      </w:r>
      <w:r w:rsidRPr="00D0561C">
        <w:rPr>
          <w:rFonts w:eastAsia="Times New Roman"/>
          <w:lang w:val="uk-UA"/>
        </w:rPr>
        <w:t xml:space="preserve"> наказом МОН України від </w:t>
      </w:r>
      <w:r>
        <w:rPr>
          <w:rFonts w:eastAsia="Times New Roman"/>
          <w:lang w:val="uk-UA"/>
        </w:rPr>
        <w:t>12.12</w:t>
      </w:r>
      <w:r w:rsidRPr="00D0561C">
        <w:rPr>
          <w:rFonts w:eastAsia="Times New Roman"/>
          <w:lang w:val="uk-UA"/>
        </w:rPr>
        <w:t>.2014р.№</w:t>
      </w:r>
      <w:r>
        <w:rPr>
          <w:rFonts w:eastAsia="Times New Roman"/>
          <w:lang w:val="uk-UA"/>
        </w:rPr>
        <w:t>1</w:t>
      </w:r>
      <w:r w:rsidRPr="00D0561C">
        <w:rPr>
          <w:rFonts w:eastAsia="Times New Roman"/>
          <w:lang w:val="uk-UA"/>
        </w:rPr>
        <w:t>4</w:t>
      </w:r>
      <w:r>
        <w:rPr>
          <w:rFonts w:eastAsia="Times New Roman"/>
          <w:lang w:val="uk-UA"/>
        </w:rPr>
        <w:t>65</w:t>
      </w:r>
      <w:r w:rsidRPr="00D0561C">
        <w:rPr>
          <w:rFonts w:eastAsia="Times New Roman"/>
          <w:lang w:val="uk-UA"/>
        </w:rPr>
        <w:t xml:space="preserve"> (додаток </w:t>
      </w:r>
      <w:r w:rsidR="008827B2">
        <w:rPr>
          <w:rFonts w:eastAsia="Times New Roman"/>
          <w:lang w:val="uk-UA"/>
        </w:rPr>
        <w:t>1</w:t>
      </w:r>
      <w:r>
        <w:rPr>
          <w:rFonts w:eastAsia="Times New Roman"/>
          <w:lang w:val="uk-UA"/>
        </w:rPr>
        <w:t>2</w:t>
      </w:r>
      <w:r w:rsidRPr="00D0561C">
        <w:rPr>
          <w:rFonts w:eastAsia="Times New Roman"/>
          <w:lang w:val="uk-UA"/>
        </w:rPr>
        <w:t xml:space="preserve">). </w:t>
      </w:r>
    </w:p>
    <w:p w:rsidR="00BF35A3" w:rsidRPr="00703C0A" w:rsidRDefault="00BF35A3" w:rsidP="00BF35A3">
      <w:pPr>
        <w:spacing w:after="0" w:line="360" w:lineRule="auto"/>
        <w:ind w:firstLine="708"/>
        <w:jc w:val="both"/>
        <w:rPr>
          <w:rFonts w:eastAsia="Times New Roman"/>
          <w:lang w:val="uk-UA"/>
        </w:rPr>
      </w:pPr>
      <w:r w:rsidRPr="00703C0A">
        <w:rPr>
          <w:rFonts w:eastAsia="Times New Roman"/>
          <w:lang w:val="uk-UA"/>
        </w:rPr>
        <w:t>Робочий навчальний план закладу включає інваріантну складову, сформовану на державному рівні, та варіативну складову, в якій передбачено додаткові години на вивчення навчальних предметів інваріантної складової, уведення курсів за вибором, а саме:</w:t>
      </w:r>
    </w:p>
    <w:p w:rsidR="00BF35A3" w:rsidRPr="00703C0A" w:rsidRDefault="00485947" w:rsidP="00BF35A3">
      <w:pPr>
        <w:spacing w:after="0" w:line="360" w:lineRule="auto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-</w:t>
      </w:r>
      <w:r>
        <w:rPr>
          <w:rFonts w:eastAsia="Times New Roman"/>
          <w:lang w:val="uk-UA"/>
        </w:rPr>
        <w:tab/>
      </w:r>
      <w:r w:rsidR="00357FC4">
        <w:rPr>
          <w:rFonts w:eastAsia="Times New Roman"/>
          <w:lang w:val="uk-UA"/>
        </w:rPr>
        <w:t xml:space="preserve">8- </w:t>
      </w:r>
      <w:r>
        <w:rPr>
          <w:rFonts w:eastAsia="Times New Roman"/>
          <w:lang w:val="uk-UA"/>
        </w:rPr>
        <w:t>9</w:t>
      </w:r>
      <w:r w:rsidR="003D36D4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клас</w:t>
      </w:r>
      <w:r w:rsidR="00357FC4">
        <w:rPr>
          <w:rFonts w:eastAsia="Times New Roman"/>
          <w:lang w:val="uk-UA"/>
        </w:rPr>
        <w:t xml:space="preserve">и </w:t>
      </w:r>
      <w:r>
        <w:rPr>
          <w:rFonts w:eastAsia="Times New Roman"/>
          <w:lang w:val="uk-UA"/>
        </w:rPr>
        <w:t xml:space="preserve"> – введено </w:t>
      </w:r>
      <w:r w:rsidR="00357FC4">
        <w:rPr>
          <w:rFonts w:eastAsia="Times New Roman"/>
          <w:lang w:val="uk-UA"/>
        </w:rPr>
        <w:t xml:space="preserve">по </w:t>
      </w:r>
      <w:r w:rsidR="00BF35A3" w:rsidRPr="00703C0A">
        <w:rPr>
          <w:rFonts w:eastAsia="Times New Roman"/>
          <w:lang w:val="uk-UA"/>
        </w:rPr>
        <w:t xml:space="preserve"> 1 годин</w:t>
      </w:r>
      <w:r w:rsidR="00357FC4">
        <w:rPr>
          <w:rFonts w:eastAsia="Times New Roman"/>
          <w:lang w:val="uk-UA"/>
        </w:rPr>
        <w:t>і</w:t>
      </w:r>
      <w:r w:rsidR="00BF35A3" w:rsidRPr="00703C0A">
        <w:rPr>
          <w:rFonts w:eastAsia="Times New Roman"/>
          <w:lang w:val="uk-UA"/>
        </w:rPr>
        <w:t xml:space="preserve"> англійської мови</w:t>
      </w:r>
      <w:r w:rsidR="00BF35A3">
        <w:rPr>
          <w:rFonts w:eastAsia="Times New Roman"/>
          <w:lang w:val="uk-UA"/>
        </w:rPr>
        <w:t>,</w:t>
      </w:r>
    </w:p>
    <w:p w:rsidR="00BF35A3" w:rsidRDefault="00BF35A3" w:rsidP="00BF35A3">
      <w:pPr>
        <w:spacing w:after="0" w:line="360" w:lineRule="auto"/>
        <w:ind w:firstLine="708"/>
        <w:jc w:val="both"/>
        <w:rPr>
          <w:rFonts w:eastAsia="Times New Roman"/>
          <w:lang w:val="uk-UA"/>
        </w:rPr>
      </w:pPr>
      <w:r w:rsidRPr="00703C0A">
        <w:rPr>
          <w:rFonts w:eastAsia="Times New Roman"/>
          <w:lang w:val="uk-UA"/>
        </w:rPr>
        <w:t>При розподілі варіативної складової навчального плану враховано, що гранично допустиме навантаження вираховується на одного учня, а уроки фізичної культури не враховуються при визначенні цього показника.</w:t>
      </w:r>
    </w:p>
    <w:p w:rsidR="00BF35A3" w:rsidRDefault="00BF35A3" w:rsidP="00BF35A3">
      <w:pPr>
        <w:spacing w:after="0" w:line="360" w:lineRule="auto"/>
        <w:ind w:firstLine="708"/>
        <w:jc w:val="both"/>
        <w:rPr>
          <w:rFonts w:eastAsia="Times New Roman"/>
          <w:lang w:val="uk-UA"/>
        </w:rPr>
      </w:pPr>
      <w:r w:rsidRPr="00703C0A">
        <w:rPr>
          <w:rFonts w:eastAsia="Times New Roman"/>
          <w:lang w:val="uk-UA"/>
        </w:rPr>
        <w:t xml:space="preserve">У школі І ступеня увага головним чином приділяється формуванню основних навчальних навичок учнів, залучення їх до процесу навчання, набуття навичок соціальної поведінки, формуванню ключових </w:t>
      </w:r>
      <w:proofErr w:type="spellStart"/>
      <w:r w:rsidRPr="00703C0A">
        <w:rPr>
          <w:rFonts w:eastAsia="Times New Roman"/>
          <w:lang w:val="uk-UA"/>
        </w:rPr>
        <w:t>компетентностей</w:t>
      </w:r>
      <w:proofErr w:type="spellEnd"/>
      <w:r w:rsidRPr="00703C0A">
        <w:rPr>
          <w:rFonts w:eastAsia="Times New Roman"/>
          <w:lang w:val="uk-UA"/>
        </w:rPr>
        <w:t xml:space="preserve"> учнів початкових класів. Відповідно до нової редакції Державного стандарту початкової загальної освіти, (Постанова Кабінету Міністрів України № 462 від 20.04.2011 року  Про затвердження Державного стандарту початкової загальної освіти, наказ </w:t>
      </w:r>
      <w:proofErr w:type="spellStart"/>
      <w:r w:rsidRPr="00703C0A">
        <w:rPr>
          <w:rFonts w:eastAsia="Times New Roman"/>
          <w:lang w:val="uk-UA"/>
        </w:rPr>
        <w:t>МОНмолодьспорту</w:t>
      </w:r>
      <w:proofErr w:type="spellEnd"/>
      <w:r w:rsidRPr="00703C0A">
        <w:rPr>
          <w:rFonts w:eastAsia="Times New Roman"/>
          <w:lang w:val="uk-UA"/>
        </w:rPr>
        <w:t xml:space="preserve"> № 430 від 11.05.2011 року «Про виконання постанови Кабінету Міністрів України від 20 квітня 2011 р. № 462») передбачено вивчення іноземної мови з 1 класу; посилено природничу складову стандарту, зокрема введено нову освітню галузь </w:t>
      </w:r>
      <w:proofErr w:type="spellStart"/>
      <w:r w:rsidRPr="00703C0A">
        <w:rPr>
          <w:rFonts w:eastAsia="Times New Roman"/>
          <w:lang w:val="uk-UA"/>
        </w:rPr>
        <w:t>''Природознавство''</w:t>
      </w:r>
      <w:proofErr w:type="spellEnd"/>
      <w:r w:rsidRPr="00703C0A">
        <w:rPr>
          <w:rFonts w:eastAsia="Times New Roman"/>
          <w:lang w:val="uk-UA"/>
        </w:rPr>
        <w:t>; вивчення курсу «Інформатика» з 2 класу.</w:t>
      </w:r>
    </w:p>
    <w:p w:rsidR="00BF35A3" w:rsidRPr="00837258" w:rsidRDefault="00BF35A3" w:rsidP="00096208">
      <w:pPr>
        <w:spacing w:after="0" w:line="360" w:lineRule="auto"/>
        <w:jc w:val="both"/>
        <w:rPr>
          <w:rFonts w:eastAsia="Times New Roman"/>
          <w:lang w:val="uk-UA"/>
        </w:rPr>
      </w:pPr>
      <w:r w:rsidRPr="00837258">
        <w:rPr>
          <w:rFonts w:eastAsia="Times New Roman"/>
          <w:lang w:val="uk-UA" w:eastAsia="ru-RU"/>
        </w:rPr>
        <w:t>Режим роботи закладу:</w:t>
      </w:r>
    </w:p>
    <w:p w:rsidR="00BF35A3" w:rsidRPr="00837258" w:rsidRDefault="00BF35A3" w:rsidP="00BF35A3">
      <w:pPr>
        <w:spacing w:after="0" w:line="360" w:lineRule="auto"/>
        <w:ind w:firstLine="708"/>
        <w:rPr>
          <w:rFonts w:eastAsia="Times New Roman"/>
          <w:b/>
          <w:lang w:val="uk-UA" w:eastAsia="ru-RU"/>
        </w:rPr>
      </w:pPr>
      <w:r w:rsidRPr="00837258">
        <w:rPr>
          <w:rFonts w:eastAsia="Times New Roman"/>
          <w:lang w:val="uk-UA" w:eastAsia="ru-RU"/>
        </w:rPr>
        <w:t xml:space="preserve"> - мова навчання</w:t>
      </w:r>
      <w:r w:rsidRPr="00837258">
        <w:rPr>
          <w:rFonts w:eastAsia="Times New Roman"/>
          <w:b/>
          <w:lang w:val="uk-UA" w:eastAsia="ru-RU"/>
        </w:rPr>
        <w:t xml:space="preserve"> –  </w:t>
      </w:r>
      <w:r w:rsidRPr="00837258">
        <w:rPr>
          <w:rFonts w:eastAsia="Times New Roman"/>
          <w:lang w:val="uk-UA" w:eastAsia="ru-RU"/>
        </w:rPr>
        <w:t>українська;</w:t>
      </w:r>
    </w:p>
    <w:p w:rsidR="00BF35A3" w:rsidRPr="00837258" w:rsidRDefault="00BF35A3" w:rsidP="00BF35A3">
      <w:pPr>
        <w:spacing w:after="0" w:line="360" w:lineRule="auto"/>
        <w:rPr>
          <w:rFonts w:eastAsia="Times New Roman"/>
          <w:b/>
          <w:lang w:val="uk-UA" w:eastAsia="ru-RU"/>
        </w:rPr>
      </w:pPr>
      <w:r w:rsidRPr="00837258">
        <w:rPr>
          <w:rFonts w:eastAsia="Times New Roman"/>
          <w:lang w:val="uk-UA" w:eastAsia="ru-RU"/>
        </w:rPr>
        <w:t>- режим  навчання</w:t>
      </w:r>
      <w:r w:rsidRPr="00837258">
        <w:rPr>
          <w:rFonts w:eastAsia="Times New Roman"/>
          <w:b/>
          <w:lang w:val="uk-UA" w:eastAsia="ru-RU"/>
        </w:rPr>
        <w:t xml:space="preserve"> – </w:t>
      </w:r>
      <w:r>
        <w:rPr>
          <w:rFonts w:eastAsia="Times New Roman"/>
          <w:lang w:val="uk-UA" w:eastAsia="ru-RU"/>
        </w:rPr>
        <w:t>п'</w:t>
      </w:r>
      <w:r w:rsidRPr="00837258">
        <w:rPr>
          <w:rFonts w:eastAsia="Times New Roman"/>
          <w:lang w:val="uk-UA" w:eastAsia="ru-RU"/>
        </w:rPr>
        <w:t>ятиденний;</w:t>
      </w:r>
    </w:p>
    <w:p w:rsidR="00BF35A3" w:rsidRPr="00837258" w:rsidRDefault="00BF35A3" w:rsidP="00BF35A3">
      <w:pPr>
        <w:spacing w:after="0" w:line="360" w:lineRule="auto"/>
        <w:rPr>
          <w:rFonts w:eastAsia="Times New Roman"/>
          <w:lang w:val="uk-UA" w:eastAsia="ru-RU"/>
        </w:rPr>
      </w:pPr>
      <w:r w:rsidRPr="00837258">
        <w:rPr>
          <w:rFonts w:eastAsia="Times New Roman"/>
          <w:b/>
          <w:lang w:val="uk-UA" w:eastAsia="ru-RU"/>
        </w:rPr>
        <w:t xml:space="preserve">          -</w:t>
      </w:r>
      <w:r w:rsidRPr="00837258">
        <w:rPr>
          <w:rFonts w:eastAsia="Times New Roman"/>
          <w:lang w:val="uk-UA" w:eastAsia="ru-RU"/>
        </w:rPr>
        <w:t xml:space="preserve"> змінність – одна зміна   ;</w:t>
      </w:r>
    </w:p>
    <w:p w:rsidR="00BF35A3" w:rsidRPr="00837258" w:rsidRDefault="00BF35A3" w:rsidP="00BF35A3">
      <w:pPr>
        <w:spacing w:after="0" w:line="360" w:lineRule="auto"/>
        <w:rPr>
          <w:rFonts w:eastAsia="Times New Roman"/>
          <w:lang w:val="uk-UA" w:eastAsia="ru-RU"/>
        </w:rPr>
      </w:pPr>
      <w:r w:rsidRPr="00837258">
        <w:rPr>
          <w:rFonts w:eastAsia="Times New Roman"/>
          <w:b/>
          <w:lang w:val="uk-UA" w:eastAsia="ru-RU"/>
        </w:rPr>
        <w:t xml:space="preserve">- </w:t>
      </w:r>
      <w:r w:rsidRPr="00837258">
        <w:rPr>
          <w:rFonts w:eastAsia="Times New Roman"/>
          <w:lang w:val="uk-UA" w:eastAsia="ru-RU"/>
        </w:rPr>
        <w:t xml:space="preserve">початок занять – о </w:t>
      </w:r>
      <w:r>
        <w:rPr>
          <w:rFonts w:eastAsia="Times New Roman"/>
          <w:lang w:val="uk-UA" w:eastAsia="ru-RU"/>
        </w:rPr>
        <w:t>8</w:t>
      </w:r>
      <w:r w:rsidR="004221A9">
        <w:rPr>
          <w:rFonts w:eastAsia="Times New Roman"/>
          <w:lang w:val="uk-UA" w:eastAsia="ru-RU"/>
        </w:rPr>
        <w:t>.30</w:t>
      </w:r>
      <w:r w:rsidRPr="00837258">
        <w:rPr>
          <w:rFonts w:eastAsia="Times New Roman"/>
          <w:lang w:val="uk-UA" w:eastAsia="ru-RU"/>
        </w:rPr>
        <w:t xml:space="preserve"> годині;</w:t>
      </w:r>
    </w:p>
    <w:p w:rsidR="00BF35A3" w:rsidRPr="00D0561C" w:rsidRDefault="00BF35A3" w:rsidP="00BF35A3">
      <w:pPr>
        <w:spacing w:after="0" w:line="360" w:lineRule="auto"/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- </w:t>
      </w:r>
      <w:r w:rsidRPr="00D0561C">
        <w:rPr>
          <w:rFonts w:eastAsia="Times New Roman"/>
          <w:lang w:val="uk-UA"/>
        </w:rPr>
        <w:t>тривалість уроків у 1 класі – 35</w:t>
      </w:r>
      <w:r>
        <w:rPr>
          <w:rFonts w:eastAsia="Times New Roman"/>
          <w:lang w:val="uk-UA"/>
        </w:rPr>
        <w:t xml:space="preserve"> хвилин, 2–4 класах – 40 хвилин, 5-9 класах – 45 хвилин.</w:t>
      </w:r>
    </w:p>
    <w:p w:rsidR="00BF35A3" w:rsidRPr="00837258" w:rsidRDefault="00BF35A3" w:rsidP="00BF35A3">
      <w:pPr>
        <w:spacing w:after="0" w:line="360" w:lineRule="auto"/>
        <w:rPr>
          <w:rFonts w:eastAsia="Times New Roman"/>
          <w:lang w:val="uk-UA" w:eastAsia="ru-RU"/>
        </w:rPr>
      </w:pPr>
      <w:r w:rsidRPr="00837258">
        <w:rPr>
          <w:rFonts w:eastAsia="Times New Roman"/>
          <w:lang w:val="uk-UA" w:eastAsia="ru-RU"/>
        </w:rPr>
        <w:t xml:space="preserve"> - тривалість перерв відповідно до чинного  Положення  про загальноосвітній навчальний заклад.</w:t>
      </w:r>
    </w:p>
    <w:p w:rsidR="00BF35A3" w:rsidRPr="008F1959" w:rsidRDefault="00096208" w:rsidP="008F1959">
      <w:pPr>
        <w:spacing w:after="0" w:line="360" w:lineRule="auto"/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lastRenderedPageBreak/>
        <w:t>Відповідно</w:t>
      </w:r>
      <w:r w:rsidRPr="00D0561C">
        <w:rPr>
          <w:rFonts w:eastAsia="Times New Roman"/>
          <w:lang w:val="uk-UA"/>
        </w:rPr>
        <w:t xml:space="preserve"> листа МОН України від </w:t>
      </w:r>
      <w:r>
        <w:rPr>
          <w:rFonts w:eastAsia="Times New Roman"/>
          <w:lang w:val="uk-UA"/>
        </w:rPr>
        <w:t>07.06.17</w:t>
      </w:r>
      <w:r w:rsidR="00757198">
        <w:rPr>
          <w:rFonts w:eastAsia="Times New Roman"/>
          <w:lang w:val="uk-UA"/>
        </w:rPr>
        <w:t xml:space="preserve">р. </w:t>
      </w:r>
      <w:r w:rsidRPr="00D0561C">
        <w:rPr>
          <w:rFonts w:eastAsia="Times New Roman"/>
          <w:lang w:val="uk-UA"/>
        </w:rPr>
        <w:t xml:space="preserve"> № 1/9-</w:t>
      </w:r>
      <w:r>
        <w:rPr>
          <w:rFonts w:eastAsia="Times New Roman"/>
          <w:lang w:val="uk-UA"/>
        </w:rPr>
        <w:t xml:space="preserve">315 </w:t>
      </w:r>
      <w:r w:rsidRPr="00D0561C">
        <w:rPr>
          <w:rFonts w:eastAsia="Times New Roman"/>
          <w:lang w:val="uk-UA"/>
        </w:rPr>
        <w:t xml:space="preserve"> „ Про </w:t>
      </w:r>
      <w:r>
        <w:rPr>
          <w:rFonts w:eastAsia="Times New Roman"/>
          <w:lang w:val="uk-UA"/>
        </w:rPr>
        <w:t xml:space="preserve">структуру 2017/2018 навчального року та </w:t>
      </w:r>
      <w:r w:rsidRPr="00D0561C">
        <w:rPr>
          <w:rFonts w:eastAsia="Times New Roman"/>
          <w:lang w:val="uk-UA"/>
        </w:rPr>
        <w:t>навчальні плани загальн</w:t>
      </w:r>
      <w:r>
        <w:rPr>
          <w:rFonts w:eastAsia="Times New Roman"/>
          <w:lang w:val="uk-UA"/>
        </w:rPr>
        <w:t xml:space="preserve">оосвітніх навчальних закладів» </w:t>
      </w:r>
      <w:r w:rsidR="00BF35A3" w:rsidRPr="00A47697">
        <w:rPr>
          <w:rFonts w:eastAsia="Calibri"/>
          <w:lang w:val="uk-UA" w:eastAsia="uk-UA"/>
        </w:rPr>
        <w:t>201</w:t>
      </w:r>
      <w:r w:rsidR="000E0B8A">
        <w:rPr>
          <w:rFonts w:eastAsia="Calibri"/>
          <w:lang w:val="uk-UA" w:eastAsia="uk-UA"/>
        </w:rPr>
        <w:t>7</w:t>
      </w:r>
      <w:r w:rsidR="00BF35A3" w:rsidRPr="00A47697">
        <w:rPr>
          <w:rFonts w:eastAsia="Calibri"/>
          <w:lang w:val="uk-UA" w:eastAsia="uk-UA"/>
        </w:rPr>
        <w:t>/201</w:t>
      </w:r>
      <w:r w:rsidR="000E0B8A">
        <w:rPr>
          <w:rFonts w:eastAsia="Calibri"/>
          <w:lang w:val="uk-UA" w:eastAsia="uk-UA"/>
        </w:rPr>
        <w:t>8</w:t>
      </w:r>
      <w:r w:rsidR="00BF35A3" w:rsidRPr="00A47697">
        <w:rPr>
          <w:rFonts w:eastAsia="Calibri"/>
          <w:lang w:val="uk-UA" w:eastAsia="uk-UA"/>
        </w:rPr>
        <w:t xml:space="preserve"> навчальний рік розпочинається 1 </w:t>
      </w:r>
      <w:r w:rsidR="00BF35A3">
        <w:rPr>
          <w:rFonts w:eastAsia="Calibri"/>
          <w:lang w:val="uk-UA" w:eastAsia="uk-UA"/>
        </w:rPr>
        <w:t xml:space="preserve">вересня святом - День знань </w:t>
      </w:r>
      <w:r w:rsidR="00A47545">
        <w:rPr>
          <w:rFonts w:eastAsia="Calibri"/>
          <w:lang w:val="uk-UA" w:eastAsia="uk-UA"/>
        </w:rPr>
        <w:t>–</w:t>
      </w:r>
      <w:r w:rsidR="00BF35A3">
        <w:rPr>
          <w:rFonts w:eastAsia="Calibri"/>
          <w:lang w:val="uk-UA" w:eastAsia="uk-UA"/>
        </w:rPr>
        <w:t xml:space="preserve"> і</w:t>
      </w:r>
      <w:r w:rsidR="00B86F14">
        <w:rPr>
          <w:rFonts w:eastAsia="Calibri"/>
          <w:lang w:val="uk-UA" w:eastAsia="uk-UA"/>
        </w:rPr>
        <w:t xml:space="preserve"> </w:t>
      </w:r>
      <w:r w:rsidR="00BF35A3" w:rsidRPr="004D6229">
        <w:rPr>
          <w:shd w:val="clear" w:color="auto" w:fill="FFFFFF"/>
          <w:lang w:val="uk-UA"/>
        </w:rPr>
        <w:t>закінчується проведенням підсумкового оцінювання і державної підсумкової атестації навчальних досягнень учнів не пізніше 1 липня 20</w:t>
      </w:r>
      <w:r w:rsidR="00BF35A3">
        <w:rPr>
          <w:shd w:val="clear" w:color="auto" w:fill="FFFFFF"/>
          <w:lang w:val="uk-UA"/>
        </w:rPr>
        <w:t>1</w:t>
      </w:r>
      <w:r w:rsidR="000E0B8A">
        <w:rPr>
          <w:shd w:val="clear" w:color="auto" w:fill="FFFFFF"/>
          <w:lang w:val="uk-UA"/>
        </w:rPr>
        <w:t>8</w:t>
      </w:r>
      <w:r w:rsidR="00BF35A3" w:rsidRPr="004D6229">
        <w:rPr>
          <w:shd w:val="clear" w:color="auto" w:fill="FFFFFF"/>
          <w:lang w:val="uk-UA"/>
        </w:rPr>
        <w:t xml:space="preserve"> року.</w:t>
      </w:r>
      <w:r w:rsidR="008F1959">
        <w:rPr>
          <w:rFonts w:eastAsia="Times New Roman"/>
          <w:lang w:val="uk-UA"/>
        </w:rPr>
        <w:t xml:space="preserve"> </w:t>
      </w:r>
      <w:r w:rsidR="001F39B5">
        <w:rPr>
          <w:rFonts w:eastAsia="Calibri"/>
          <w:lang w:val="uk-UA" w:eastAsia="uk-UA"/>
        </w:rPr>
        <w:t>За рішенням педагог</w:t>
      </w:r>
      <w:r w:rsidR="00820008">
        <w:rPr>
          <w:rFonts w:eastAsia="Calibri"/>
          <w:lang w:val="uk-UA" w:eastAsia="uk-UA"/>
        </w:rPr>
        <w:t xml:space="preserve">ічної ради від 30.08.2017 року </w:t>
      </w:r>
      <w:r w:rsidR="001F39B5">
        <w:rPr>
          <w:rFonts w:eastAsia="Calibri"/>
          <w:lang w:val="uk-UA" w:eastAsia="uk-UA"/>
        </w:rPr>
        <w:t>№ 9</w:t>
      </w:r>
      <w:r w:rsidR="00820008">
        <w:rPr>
          <w:rFonts w:eastAsia="Calibri"/>
          <w:lang w:val="uk-UA" w:eastAsia="uk-UA"/>
        </w:rPr>
        <w:t xml:space="preserve"> та узгодженням відділу освіти </w:t>
      </w:r>
      <w:proofErr w:type="spellStart"/>
      <w:r w:rsidR="00820008">
        <w:rPr>
          <w:rFonts w:eastAsia="Calibri"/>
          <w:lang w:val="uk-UA" w:eastAsia="uk-UA"/>
        </w:rPr>
        <w:t>Попаснянської</w:t>
      </w:r>
      <w:proofErr w:type="spellEnd"/>
      <w:r w:rsidR="00820008">
        <w:rPr>
          <w:rFonts w:eastAsia="Calibri"/>
          <w:lang w:val="uk-UA" w:eastAsia="uk-UA"/>
        </w:rPr>
        <w:t xml:space="preserve"> райдержадміністрації  </w:t>
      </w:r>
      <w:r w:rsidR="001F39B5">
        <w:rPr>
          <w:rFonts w:eastAsia="Calibri"/>
          <w:lang w:val="uk-UA" w:eastAsia="uk-UA"/>
        </w:rPr>
        <w:t xml:space="preserve">  </w:t>
      </w:r>
      <w:r w:rsidR="00820008">
        <w:rPr>
          <w:rFonts w:eastAsia="Calibri"/>
          <w:lang w:val="uk-UA" w:eastAsia="uk-UA"/>
        </w:rPr>
        <w:t>н</w:t>
      </w:r>
      <w:r w:rsidR="00BF35A3" w:rsidRPr="00A47697">
        <w:rPr>
          <w:rFonts w:eastAsia="Calibri"/>
          <w:lang w:val="uk-UA" w:eastAsia="uk-UA"/>
        </w:rPr>
        <w:t xml:space="preserve">авчальні заняття організовуються за семестровою системою: </w:t>
      </w:r>
    </w:p>
    <w:p w:rsidR="00BF35A3" w:rsidRPr="00A47697" w:rsidRDefault="00BF35A3" w:rsidP="00BF35A3">
      <w:pPr>
        <w:shd w:val="clear" w:color="auto" w:fill="FFFFFF"/>
        <w:spacing w:after="0" w:line="360" w:lineRule="auto"/>
        <w:ind w:firstLine="708"/>
        <w:jc w:val="both"/>
        <w:rPr>
          <w:rFonts w:eastAsia="Calibri"/>
          <w:lang w:val="uk-UA" w:eastAsia="uk-UA"/>
        </w:rPr>
      </w:pPr>
      <w:r w:rsidRPr="00A47697">
        <w:rPr>
          <w:rFonts w:eastAsia="Calibri"/>
          <w:lang w:val="uk-UA" w:eastAsia="uk-UA"/>
        </w:rPr>
        <w:t xml:space="preserve">І семестр - з </w:t>
      </w:r>
      <w:r>
        <w:rPr>
          <w:rFonts w:eastAsia="Calibri"/>
          <w:lang w:val="uk-UA" w:eastAsia="uk-UA"/>
        </w:rPr>
        <w:t>1</w:t>
      </w:r>
      <w:r w:rsidRPr="00A47697">
        <w:rPr>
          <w:rFonts w:eastAsia="Calibri"/>
          <w:lang w:val="uk-UA" w:eastAsia="uk-UA"/>
        </w:rPr>
        <w:t xml:space="preserve"> вересня по </w:t>
      </w:r>
      <w:r w:rsidR="00357FC4">
        <w:rPr>
          <w:rFonts w:eastAsia="Calibri"/>
          <w:lang w:val="uk-UA" w:eastAsia="uk-UA"/>
        </w:rPr>
        <w:t>31</w:t>
      </w:r>
      <w:r w:rsidRPr="00A47697">
        <w:rPr>
          <w:rFonts w:eastAsia="Calibri"/>
          <w:lang w:val="uk-UA" w:eastAsia="uk-UA"/>
        </w:rPr>
        <w:t xml:space="preserve"> грудня, </w:t>
      </w:r>
    </w:p>
    <w:p w:rsidR="00BF35A3" w:rsidRPr="00A47697" w:rsidRDefault="00BF35A3" w:rsidP="00BF35A3">
      <w:pPr>
        <w:shd w:val="clear" w:color="auto" w:fill="FFFFFF"/>
        <w:spacing w:after="0" w:line="360" w:lineRule="auto"/>
        <w:ind w:firstLine="708"/>
        <w:jc w:val="both"/>
        <w:rPr>
          <w:rFonts w:eastAsia="Calibri"/>
          <w:lang w:val="uk-UA" w:eastAsia="uk-UA"/>
        </w:rPr>
      </w:pPr>
      <w:r w:rsidRPr="00A47697">
        <w:rPr>
          <w:rFonts w:eastAsia="Calibri"/>
          <w:lang w:val="uk-UA" w:eastAsia="uk-UA"/>
        </w:rPr>
        <w:t>ІІ семестр - з 1</w:t>
      </w:r>
      <w:r w:rsidR="00357FC4">
        <w:rPr>
          <w:rFonts w:eastAsia="Calibri"/>
          <w:lang w:val="uk-UA" w:eastAsia="uk-UA"/>
        </w:rPr>
        <w:t>7</w:t>
      </w:r>
      <w:r w:rsidRPr="00A47697">
        <w:rPr>
          <w:rFonts w:eastAsia="Calibri"/>
          <w:lang w:val="uk-UA" w:eastAsia="uk-UA"/>
        </w:rPr>
        <w:t xml:space="preserve"> січня по </w:t>
      </w:r>
      <w:r w:rsidR="00357FC4">
        <w:rPr>
          <w:rFonts w:eastAsia="Calibri"/>
          <w:lang w:val="uk-UA" w:eastAsia="uk-UA"/>
        </w:rPr>
        <w:t>31</w:t>
      </w:r>
      <w:r w:rsidRPr="00A47697">
        <w:rPr>
          <w:rFonts w:eastAsia="Calibri"/>
          <w:lang w:val="uk-UA" w:eastAsia="uk-UA"/>
        </w:rPr>
        <w:t xml:space="preserve"> травня.</w:t>
      </w:r>
    </w:p>
    <w:p w:rsidR="00BF35A3" w:rsidRPr="00A47697" w:rsidRDefault="00BF35A3" w:rsidP="00BF35A3">
      <w:pPr>
        <w:shd w:val="clear" w:color="auto" w:fill="FFFFFF"/>
        <w:spacing w:after="0" w:line="360" w:lineRule="auto"/>
        <w:ind w:firstLine="708"/>
        <w:jc w:val="both"/>
        <w:rPr>
          <w:rFonts w:eastAsia="Calibri"/>
          <w:lang w:val="uk-UA" w:eastAsia="uk-UA"/>
        </w:rPr>
      </w:pPr>
      <w:r w:rsidRPr="00A47697">
        <w:rPr>
          <w:rFonts w:eastAsia="Calibri"/>
          <w:lang w:val="uk-UA" w:eastAsia="uk-UA"/>
        </w:rPr>
        <w:t xml:space="preserve">Впродовж навчального року для учнів проводяться канікули: </w:t>
      </w:r>
    </w:p>
    <w:p w:rsidR="00BF35A3" w:rsidRPr="00A47697" w:rsidRDefault="00BF35A3" w:rsidP="00BF35A3">
      <w:pPr>
        <w:shd w:val="clear" w:color="auto" w:fill="FFFFFF"/>
        <w:spacing w:after="0" w:line="360" w:lineRule="auto"/>
        <w:ind w:firstLine="708"/>
        <w:jc w:val="both"/>
        <w:rPr>
          <w:rFonts w:eastAsia="Calibri"/>
          <w:lang w:val="uk-UA" w:eastAsia="uk-UA"/>
        </w:rPr>
      </w:pPr>
      <w:r w:rsidRPr="00A47697">
        <w:rPr>
          <w:rFonts w:eastAsia="Calibri"/>
          <w:lang w:val="uk-UA" w:eastAsia="uk-UA"/>
        </w:rPr>
        <w:t xml:space="preserve">осінні </w:t>
      </w:r>
      <w:r>
        <w:rPr>
          <w:rFonts w:eastAsia="Calibri"/>
          <w:lang w:val="uk-UA" w:eastAsia="uk-UA"/>
        </w:rPr>
        <w:t xml:space="preserve">- </w:t>
      </w:r>
      <w:r w:rsidRPr="00A47697">
        <w:rPr>
          <w:rFonts w:eastAsia="Calibri"/>
          <w:lang w:val="uk-UA" w:eastAsia="uk-UA"/>
        </w:rPr>
        <w:t xml:space="preserve">з </w:t>
      </w:r>
      <w:r w:rsidR="00A47545">
        <w:rPr>
          <w:rFonts w:eastAsia="Calibri"/>
          <w:lang w:val="uk-UA" w:eastAsia="uk-UA"/>
        </w:rPr>
        <w:t>3</w:t>
      </w:r>
      <w:r w:rsidR="000E0B8A">
        <w:rPr>
          <w:rFonts w:eastAsia="Calibri"/>
          <w:lang w:val="uk-UA" w:eastAsia="uk-UA"/>
        </w:rPr>
        <w:t>0</w:t>
      </w:r>
      <w:r w:rsidRPr="00A47697">
        <w:rPr>
          <w:rFonts w:eastAsia="Calibri"/>
          <w:lang w:val="uk-UA" w:eastAsia="uk-UA"/>
        </w:rPr>
        <w:t xml:space="preserve"> жовтня </w:t>
      </w:r>
      <w:r>
        <w:rPr>
          <w:rFonts w:eastAsia="Calibri"/>
          <w:lang w:val="uk-UA" w:eastAsia="uk-UA"/>
        </w:rPr>
        <w:t>201</w:t>
      </w:r>
      <w:r w:rsidR="004E77CE">
        <w:rPr>
          <w:rFonts w:eastAsia="Calibri"/>
          <w:lang w:val="uk-UA" w:eastAsia="uk-UA"/>
        </w:rPr>
        <w:t>7</w:t>
      </w:r>
      <w:r>
        <w:rPr>
          <w:rFonts w:eastAsia="Calibri"/>
          <w:lang w:val="uk-UA" w:eastAsia="uk-UA"/>
        </w:rPr>
        <w:t>р.</w:t>
      </w:r>
      <w:r w:rsidRPr="00A47697">
        <w:rPr>
          <w:rFonts w:eastAsia="Calibri"/>
          <w:lang w:val="uk-UA" w:eastAsia="uk-UA"/>
        </w:rPr>
        <w:t xml:space="preserve"> по </w:t>
      </w:r>
      <w:r>
        <w:rPr>
          <w:rFonts w:eastAsia="Calibri"/>
          <w:lang w:val="uk-UA" w:eastAsia="uk-UA"/>
        </w:rPr>
        <w:t>0</w:t>
      </w:r>
      <w:r w:rsidR="004E77CE">
        <w:rPr>
          <w:rFonts w:eastAsia="Calibri"/>
          <w:lang w:val="uk-UA" w:eastAsia="uk-UA"/>
        </w:rPr>
        <w:t>5</w:t>
      </w:r>
      <w:r w:rsidR="00A47545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>листопада 201</w:t>
      </w:r>
      <w:r w:rsidR="004E77CE">
        <w:rPr>
          <w:rFonts w:eastAsia="Calibri"/>
          <w:lang w:val="uk-UA" w:eastAsia="uk-UA"/>
        </w:rPr>
        <w:t>7</w:t>
      </w:r>
      <w:r>
        <w:rPr>
          <w:rFonts w:eastAsia="Calibri"/>
          <w:lang w:val="uk-UA" w:eastAsia="uk-UA"/>
        </w:rPr>
        <w:t xml:space="preserve"> р.</w:t>
      </w:r>
      <w:r w:rsidRPr="00A47697">
        <w:rPr>
          <w:rFonts w:eastAsia="Calibri"/>
          <w:lang w:val="uk-UA" w:eastAsia="uk-UA"/>
        </w:rPr>
        <w:t xml:space="preserve">, </w:t>
      </w:r>
    </w:p>
    <w:p w:rsidR="00BF35A3" w:rsidRPr="00A47697" w:rsidRDefault="00BF35A3" w:rsidP="00BF35A3">
      <w:pPr>
        <w:shd w:val="clear" w:color="auto" w:fill="FFFFFF"/>
        <w:spacing w:after="0" w:line="360" w:lineRule="auto"/>
        <w:ind w:firstLine="708"/>
        <w:jc w:val="both"/>
        <w:rPr>
          <w:rFonts w:eastAsia="Calibri"/>
          <w:lang w:val="uk-UA" w:eastAsia="uk-UA"/>
        </w:rPr>
      </w:pPr>
      <w:r w:rsidRPr="00A47697">
        <w:rPr>
          <w:rFonts w:eastAsia="Calibri"/>
          <w:lang w:val="uk-UA" w:eastAsia="uk-UA"/>
        </w:rPr>
        <w:t xml:space="preserve">зимові </w:t>
      </w:r>
      <w:r>
        <w:rPr>
          <w:rFonts w:eastAsia="Calibri"/>
          <w:lang w:val="uk-UA" w:eastAsia="uk-UA"/>
        </w:rPr>
        <w:t xml:space="preserve">- </w:t>
      </w:r>
      <w:r w:rsidRPr="00A47697">
        <w:rPr>
          <w:rFonts w:eastAsia="Calibri"/>
          <w:lang w:val="uk-UA" w:eastAsia="uk-UA"/>
        </w:rPr>
        <w:t xml:space="preserve">з </w:t>
      </w:r>
      <w:r w:rsidR="00357FC4">
        <w:rPr>
          <w:rFonts w:eastAsia="Calibri"/>
          <w:lang w:val="uk-UA" w:eastAsia="uk-UA"/>
        </w:rPr>
        <w:t>01 січня</w:t>
      </w:r>
      <w:r>
        <w:rPr>
          <w:rFonts w:eastAsia="Calibri"/>
          <w:lang w:val="uk-UA" w:eastAsia="uk-UA"/>
        </w:rPr>
        <w:t xml:space="preserve"> 201</w:t>
      </w:r>
      <w:r w:rsidR="00357FC4">
        <w:rPr>
          <w:rFonts w:eastAsia="Calibri"/>
          <w:lang w:val="uk-UA" w:eastAsia="uk-UA"/>
        </w:rPr>
        <w:t>8</w:t>
      </w:r>
      <w:r>
        <w:rPr>
          <w:rFonts w:eastAsia="Calibri"/>
          <w:lang w:val="uk-UA" w:eastAsia="uk-UA"/>
        </w:rPr>
        <w:t>р.</w:t>
      </w:r>
      <w:r w:rsidRPr="00A47697">
        <w:rPr>
          <w:rFonts w:eastAsia="Calibri"/>
          <w:lang w:val="uk-UA" w:eastAsia="uk-UA"/>
        </w:rPr>
        <w:t xml:space="preserve"> по 1</w:t>
      </w:r>
      <w:r w:rsidR="00357FC4">
        <w:rPr>
          <w:rFonts w:eastAsia="Calibri"/>
          <w:lang w:val="uk-UA" w:eastAsia="uk-UA"/>
        </w:rPr>
        <w:t>6</w:t>
      </w:r>
      <w:r w:rsidRPr="00A47697">
        <w:rPr>
          <w:rFonts w:eastAsia="Calibri"/>
          <w:lang w:val="uk-UA" w:eastAsia="uk-UA"/>
        </w:rPr>
        <w:t xml:space="preserve"> січня</w:t>
      </w:r>
      <w:r>
        <w:rPr>
          <w:rFonts w:eastAsia="Calibri"/>
          <w:lang w:val="uk-UA" w:eastAsia="uk-UA"/>
        </w:rPr>
        <w:t xml:space="preserve"> 201</w:t>
      </w:r>
      <w:r w:rsidR="004E77CE">
        <w:rPr>
          <w:rFonts w:eastAsia="Calibri"/>
          <w:lang w:val="uk-UA" w:eastAsia="uk-UA"/>
        </w:rPr>
        <w:t>8</w:t>
      </w:r>
      <w:r>
        <w:rPr>
          <w:rFonts w:eastAsia="Calibri"/>
          <w:lang w:val="uk-UA" w:eastAsia="uk-UA"/>
        </w:rPr>
        <w:t>р.</w:t>
      </w:r>
      <w:r w:rsidRPr="00A47697">
        <w:rPr>
          <w:rFonts w:eastAsia="Calibri"/>
          <w:lang w:val="uk-UA" w:eastAsia="uk-UA"/>
        </w:rPr>
        <w:t xml:space="preserve">, </w:t>
      </w:r>
    </w:p>
    <w:p w:rsidR="00BF35A3" w:rsidRPr="00A47697" w:rsidRDefault="00BF35A3" w:rsidP="00BF35A3">
      <w:pPr>
        <w:shd w:val="clear" w:color="auto" w:fill="FFFFFF"/>
        <w:spacing w:after="0" w:line="360" w:lineRule="auto"/>
        <w:ind w:firstLine="708"/>
        <w:jc w:val="both"/>
        <w:rPr>
          <w:rFonts w:eastAsia="Calibri"/>
          <w:lang w:val="uk-UA" w:eastAsia="uk-UA"/>
        </w:rPr>
      </w:pPr>
      <w:r w:rsidRPr="00A47697">
        <w:rPr>
          <w:rFonts w:eastAsia="Calibri"/>
          <w:lang w:val="uk-UA" w:eastAsia="uk-UA"/>
        </w:rPr>
        <w:t xml:space="preserve">весняні </w:t>
      </w:r>
      <w:r>
        <w:rPr>
          <w:rFonts w:eastAsia="Calibri"/>
          <w:lang w:val="uk-UA" w:eastAsia="uk-UA"/>
        </w:rPr>
        <w:t xml:space="preserve">- </w:t>
      </w:r>
      <w:r w:rsidRPr="00A47697">
        <w:rPr>
          <w:rFonts w:eastAsia="Calibri"/>
          <w:lang w:val="uk-UA" w:eastAsia="uk-UA"/>
        </w:rPr>
        <w:t>з 2</w:t>
      </w:r>
      <w:r w:rsidR="00B03B10">
        <w:rPr>
          <w:rFonts w:eastAsia="Calibri"/>
          <w:lang w:val="uk-UA" w:eastAsia="uk-UA"/>
        </w:rPr>
        <w:t xml:space="preserve">6 </w:t>
      </w:r>
      <w:r>
        <w:rPr>
          <w:rFonts w:eastAsia="Calibri"/>
          <w:lang w:val="uk-UA" w:eastAsia="uk-UA"/>
        </w:rPr>
        <w:t>березня 201</w:t>
      </w:r>
      <w:r w:rsidR="00B03B10">
        <w:rPr>
          <w:rFonts w:eastAsia="Calibri"/>
          <w:lang w:val="uk-UA" w:eastAsia="uk-UA"/>
        </w:rPr>
        <w:t>8</w:t>
      </w:r>
      <w:r>
        <w:rPr>
          <w:rFonts w:eastAsia="Calibri"/>
          <w:lang w:val="uk-UA" w:eastAsia="uk-UA"/>
        </w:rPr>
        <w:t xml:space="preserve"> р. по 0</w:t>
      </w:r>
      <w:r w:rsidR="00B03B10">
        <w:rPr>
          <w:rFonts w:eastAsia="Calibri"/>
          <w:lang w:val="uk-UA" w:eastAsia="uk-UA"/>
        </w:rPr>
        <w:t>1</w:t>
      </w:r>
      <w:r>
        <w:rPr>
          <w:rFonts w:eastAsia="Calibri"/>
          <w:lang w:val="uk-UA" w:eastAsia="uk-UA"/>
        </w:rPr>
        <w:t xml:space="preserve"> квітня 201</w:t>
      </w:r>
      <w:r w:rsidR="00B03B10">
        <w:rPr>
          <w:rFonts w:eastAsia="Calibri"/>
          <w:lang w:val="uk-UA" w:eastAsia="uk-UA"/>
        </w:rPr>
        <w:t>8</w:t>
      </w:r>
      <w:r>
        <w:rPr>
          <w:rFonts w:eastAsia="Calibri"/>
          <w:lang w:val="uk-UA" w:eastAsia="uk-UA"/>
        </w:rPr>
        <w:t>р.</w:t>
      </w:r>
    </w:p>
    <w:p w:rsidR="00BF35A3" w:rsidRPr="00A47697" w:rsidRDefault="00BF35A3" w:rsidP="00BF35A3">
      <w:pPr>
        <w:shd w:val="clear" w:color="auto" w:fill="FFFFFF"/>
        <w:spacing w:after="0" w:line="360" w:lineRule="auto"/>
        <w:ind w:firstLine="708"/>
        <w:jc w:val="both"/>
        <w:rPr>
          <w:rFonts w:eastAsia="Calibri"/>
          <w:lang w:val="uk-UA" w:eastAsia="uk-UA"/>
        </w:rPr>
      </w:pPr>
      <w:r w:rsidRPr="00A47697">
        <w:rPr>
          <w:rFonts w:eastAsia="Calibri"/>
          <w:lang w:val="uk-UA" w:eastAsia="uk-UA"/>
        </w:rPr>
        <w:t>Для учнів 1-</w:t>
      </w:r>
      <w:r>
        <w:rPr>
          <w:rFonts w:eastAsia="Calibri"/>
          <w:lang w:val="uk-UA" w:eastAsia="uk-UA"/>
        </w:rPr>
        <w:t>ого</w:t>
      </w:r>
      <w:r w:rsidRPr="00A47697">
        <w:rPr>
          <w:rFonts w:eastAsia="Calibri"/>
          <w:lang w:val="uk-UA" w:eastAsia="uk-UA"/>
        </w:rPr>
        <w:t xml:space="preserve"> клас</w:t>
      </w:r>
      <w:r>
        <w:rPr>
          <w:rFonts w:eastAsia="Calibri"/>
          <w:lang w:val="uk-UA" w:eastAsia="uk-UA"/>
        </w:rPr>
        <w:t>у</w:t>
      </w:r>
      <w:r w:rsidRPr="00A47697">
        <w:rPr>
          <w:rFonts w:eastAsia="Calibri"/>
          <w:lang w:val="uk-UA" w:eastAsia="uk-UA"/>
        </w:rPr>
        <w:t xml:space="preserve"> проводяться додаткові канікули протягом тижня </w:t>
      </w:r>
      <w:r>
        <w:rPr>
          <w:rFonts w:eastAsia="Calibri"/>
          <w:lang w:val="uk-UA" w:eastAsia="uk-UA"/>
        </w:rPr>
        <w:t>в лютому місяці.</w:t>
      </w:r>
    </w:p>
    <w:p w:rsidR="00BF35A3" w:rsidRPr="00D0561C" w:rsidRDefault="00BF35A3" w:rsidP="00BF35A3">
      <w:pPr>
        <w:spacing w:after="0" w:line="360" w:lineRule="auto"/>
        <w:ind w:firstLine="708"/>
        <w:jc w:val="both"/>
        <w:rPr>
          <w:rFonts w:eastAsia="Times New Roman"/>
          <w:lang w:val="uk-UA"/>
        </w:rPr>
      </w:pPr>
      <w:r w:rsidRPr="00D0561C">
        <w:rPr>
          <w:rFonts w:eastAsia="Times New Roman"/>
          <w:lang w:val="uk-UA"/>
        </w:rPr>
        <w:t>Загальна тривалість навчального року, що встановлена Законом України «Про загальну середню освіту»: у загальноосвітніх навчальних закладах І ступеня - не менше 175 робочих днів, ІІ ступеня - 190 робочих днів (з урахуванням навчальної практики, підсумкового оцінювання та державної підсумкової атестації навчальних досягнень учнів).</w:t>
      </w:r>
    </w:p>
    <w:p w:rsidR="00BF35A3" w:rsidRPr="00D0561C" w:rsidRDefault="00BF35A3" w:rsidP="00BF35A3">
      <w:pPr>
        <w:spacing w:after="0" w:line="360" w:lineRule="auto"/>
        <w:jc w:val="both"/>
        <w:rPr>
          <w:rFonts w:eastAsia="Times New Roman"/>
          <w:bCs/>
          <w:lang w:val="uk-UA" w:eastAsia="ru-RU"/>
        </w:rPr>
      </w:pPr>
    </w:p>
    <w:p w:rsidR="00BF35A3" w:rsidRPr="00A47697" w:rsidRDefault="00BF35A3" w:rsidP="00BF35A3">
      <w:pPr>
        <w:rPr>
          <w:lang w:val="uk-UA"/>
        </w:rPr>
      </w:pPr>
    </w:p>
    <w:p w:rsidR="00BF35A3" w:rsidRDefault="00BF35A3" w:rsidP="00BF35A3">
      <w:pPr>
        <w:tabs>
          <w:tab w:val="left" w:pos="4125"/>
        </w:tabs>
        <w:rPr>
          <w:lang w:val="uk-UA"/>
        </w:rPr>
      </w:pPr>
      <w:r w:rsidRPr="00A47697">
        <w:rPr>
          <w:lang w:val="uk-UA"/>
        </w:rPr>
        <w:tab/>
      </w: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B03B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BF35A3" w:rsidRPr="0030145C" w:rsidRDefault="00552F04" w:rsidP="0082000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  <w:r w:rsidRPr="0030145C">
        <w:rPr>
          <w:rFonts w:eastAsia="Times New Roman"/>
          <w:b/>
          <w:bCs/>
          <w:iCs/>
          <w:sz w:val="24"/>
          <w:szCs w:val="24"/>
          <w:lang w:val="uk-UA"/>
        </w:rPr>
        <w:lastRenderedPageBreak/>
        <w:t>Р</w:t>
      </w:r>
      <w:r w:rsidR="00A47545" w:rsidRPr="0030145C">
        <w:rPr>
          <w:rFonts w:eastAsia="Times New Roman"/>
          <w:b/>
          <w:bCs/>
          <w:iCs/>
          <w:sz w:val="24"/>
          <w:szCs w:val="24"/>
          <w:lang w:val="uk-UA"/>
        </w:rPr>
        <w:t>обоч</w:t>
      </w:r>
      <w:r w:rsidRPr="0030145C">
        <w:rPr>
          <w:rFonts w:eastAsia="Times New Roman"/>
          <w:b/>
          <w:bCs/>
          <w:iCs/>
          <w:sz w:val="24"/>
          <w:szCs w:val="24"/>
          <w:lang w:val="uk-UA"/>
        </w:rPr>
        <w:t>ий</w:t>
      </w:r>
      <w:r w:rsidR="00A47545" w:rsidRPr="0030145C">
        <w:rPr>
          <w:rFonts w:eastAsia="Times New Roman"/>
          <w:b/>
          <w:bCs/>
          <w:iCs/>
          <w:sz w:val="24"/>
          <w:szCs w:val="24"/>
          <w:lang w:val="uk-UA"/>
        </w:rPr>
        <w:t xml:space="preserve"> навчальн</w:t>
      </w:r>
      <w:r w:rsidRPr="0030145C">
        <w:rPr>
          <w:rFonts w:eastAsia="Times New Roman"/>
          <w:b/>
          <w:bCs/>
          <w:iCs/>
          <w:sz w:val="24"/>
          <w:szCs w:val="24"/>
          <w:lang w:val="uk-UA"/>
        </w:rPr>
        <w:t>ий</w:t>
      </w:r>
      <w:r w:rsidR="00BF35A3" w:rsidRPr="0030145C">
        <w:rPr>
          <w:rFonts w:eastAsia="Times New Roman"/>
          <w:b/>
          <w:bCs/>
          <w:iCs/>
          <w:sz w:val="24"/>
          <w:szCs w:val="24"/>
          <w:lang w:val="uk-UA"/>
        </w:rPr>
        <w:t xml:space="preserve"> план (початкова школа)</w:t>
      </w:r>
    </w:p>
    <w:p w:rsidR="0030145C" w:rsidRDefault="0030145C" w:rsidP="00BF35A3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4"/>
          <w:lang w:val="uk-UA"/>
        </w:rPr>
      </w:pPr>
      <w:proofErr w:type="spellStart"/>
      <w:r w:rsidRPr="0030145C">
        <w:rPr>
          <w:rFonts w:eastAsia="Times New Roman"/>
          <w:b/>
          <w:sz w:val="24"/>
          <w:szCs w:val="24"/>
          <w:lang w:val="uk-UA"/>
        </w:rPr>
        <w:t>Вовчоярівськ</w:t>
      </w:r>
      <w:r>
        <w:rPr>
          <w:rFonts w:eastAsia="Times New Roman"/>
          <w:b/>
          <w:sz w:val="24"/>
          <w:szCs w:val="24"/>
          <w:lang w:val="uk-UA"/>
        </w:rPr>
        <w:t>ого</w:t>
      </w:r>
      <w:proofErr w:type="spellEnd"/>
      <w:r w:rsidRPr="0030145C">
        <w:rPr>
          <w:rFonts w:eastAsia="Times New Roman"/>
          <w:b/>
          <w:sz w:val="24"/>
          <w:szCs w:val="24"/>
          <w:lang w:val="uk-UA"/>
        </w:rPr>
        <w:t xml:space="preserve"> навчально-виховн</w:t>
      </w:r>
      <w:r>
        <w:rPr>
          <w:rFonts w:eastAsia="Times New Roman"/>
          <w:b/>
          <w:sz w:val="24"/>
          <w:szCs w:val="24"/>
          <w:lang w:val="uk-UA"/>
        </w:rPr>
        <w:t xml:space="preserve">ого </w:t>
      </w:r>
      <w:r w:rsidRPr="0030145C">
        <w:rPr>
          <w:rFonts w:eastAsia="Times New Roman"/>
          <w:b/>
          <w:sz w:val="24"/>
          <w:szCs w:val="24"/>
          <w:lang w:val="uk-UA"/>
        </w:rPr>
        <w:t>комплекс</w:t>
      </w:r>
      <w:r>
        <w:rPr>
          <w:rFonts w:eastAsia="Times New Roman"/>
          <w:b/>
          <w:sz w:val="24"/>
          <w:szCs w:val="24"/>
          <w:lang w:val="uk-UA"/>
        </w:rPr>
        <w:t>у</w:t>
      </w:r>
      <w:r w:rsidRPr="0030145C">
        <w:rPr>
          <w:rFonts w:eastAsia="Times New Roman"/>
          <w:b/>
          <w:sz w:val="24"/>
          <w:szCs w:val="24"/>
          <w:lang w:val="uk-UA"/>
        </w:rPr>
        <w:t xml:space="preserve"> «загальноосвітній навчальний заклад І-ІІ ступенів – дошкільний навчальний заклад  (дитячий садок)» </w:t>
      </w:r>
    </w:p>
    <w:p w:rsidR="00BF35A3" w:rsidRPr="0030145C" w:rsidRDefault="00BF35A3" w:rsidP="00BF35A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  <w:proofErr w:type="spellStart"/>
      <w:r w:rsidRPr="0030145C">
        <w:rPr>
          <w:rFonts w:eastAsia="Times New Roman"/>
          <w:b/>
          <w:bCs/>
          <w:iCs/>
          <w:sz w:val="24"/>
          <w:szCs w:val="24"/>
          <w:lang w:val="uk-UA"/>
        </w:rPr>
        <w:t>Попаснянської</w:t>
      </w:r>
      <w:proofErr w:type="spellEnd"/>
      <w:r w:rsidRPr="0030145C">
        <w:rPr>
          <w:rFonts w:eastAsia="Times New Roman"/>
          <w:b/>
          <w:bCs/>
          <w:iCs/>
          <w:sz w:val="24"/>
          <w:szCs w:val="24"/>
          <w:lang w:val="uk-UA"/>
        </w:rPr>
        <w:t xml:space="preserve"> районної ради Луганської області</w:t>
      </w:r>
    </w:p>
    <w:p w:rsidR="00BF35A3" w:rsidRPr="0030145C" w:rsidRDefault="00BF35A3" w:rsidP="00BF35A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  <w:r w:rsidRPr="0030145C">
        <w:rPr>
          <w:rFonts w:eastAsia="Times New Roman"/>
          <w:b/>
          <w:bCs/>
          <w:iCs/>
          <w:sz w:val="24"/>
          <w:szCs w:val="24"/>
          <w:lang w:val="uk-UA"/>
        </w:rPr>
        <w:t>на 201</w:t>
      </w:r>
      <w:r w:rsidR="00B86F14">
        <w:rPr>
          <w:rFonts w:eastAsia="Times New Roman"/>
          <w:b/>
          <w:bCs/>
          <w:iCs/>
          <w:sz w:val="24"/>
          <w:szCs w:val="24"/>
          <w:lang w:val="uk-UA"/>
        </w:rPr>
        <w:t>7-2018</w:t>
      </w:r>
      <w:r w:rsidRPr="0030145C">
        <w:rPr>
          <w:rFonts w:eastAsia="Times New Roman"/>
          <w:b/>
          <w:bCs/>
          <w:iCs/>
          <w:sz w:val="24"/>
          <w:szCs w:val="24"/>
          <w:lang w:val="uk-UA"/>
        </w:rPr>
        <w:t xml:space="preserve"> навчальний рік</w:t>
      </w:r>
    </w:p>
    <w:p w:rsidR="00BF35A3" w:rsidRPr="00D0561C" w:rsidRDefault="00BF35A3" w:rsidP="00BF35A3">
      <w:pPr>
        <w:shd w:val="clear" w:color="auto" w:fill="FFFFFF"/>
        <w:spacing w:after="0" w:line="240" w:lineRule="auto"/>
        <w:ind w:firstLine="900"/>
        <w:jc w:val="center"/>
        <w:rPr>
          <w:rFonts w:eastAsia="Times New Roman"/>
          <w:b/>
          <w:bCs/>
          <w:iCs/>
          <w:color w:val="C00000"/>
          <w:sz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15"/>
        <w:gridCol w:w="1515"/>
        <w:gridCol w:w="1520"/>
        <w:gridCol w:w="1516"/>
      </w:tblGrid>
      <w:tr w:rsidR="00BF35A3" w:rsidRPr="00D0561C" w:rsidTr="00D90DCB">
        <w:tc>
          <w:tcPr>
            <w:tcW w:w="3510" w:type="dxa"/>
            <w:vMerge w:val="restart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color w:val="000000" w:themeColor="text1"/>
                <w:sz w:val="22"/>
                <w:szCs w:val="24"/>
                <w:lang w:val="uk-UA"/>
              </w:rPr>
              <w:t>Навчальні предмети</w:t>
            </w:r>
          </w:p>
        </w:tc>
        <w:tc>
          <w:tcPr>
            <w:tcW w:w="6066" w:type="dxa"/>
            <w:gridSpan w:val="4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color w:val="000000" w:themeColor="text1"/>
                <w:sz w:val="22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BF35A3" w:rsidRPr="00D0561C" w:rsidTr="00D90DCB">
        <w:tc>
          <w:tcPr>
            <w:tcW w:w="3510" w:type="dxa"/>
            <w:vMerge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1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1520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1516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sz w:val="24"/>
                <w:lang w:val="uk-UA"/>
              </w:rPr>
              <w:t>4</w:t>
            </w:r>
          </w:p>
        </w:tc>
      </w:tr>
      <w:tr w:rsidR="00BF35A3" w:rsidRPr="00D1512D" w:rsidTr="00D90DCB">
        <w:tc>
          <w:tcPr>
            <w:tcW w:w="3510" w:type="dxa"/>
            <w:vMerge w:val="restart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2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2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515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№ 572 дод</w:t>
            </w: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.</w:t>
            </w: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1515" w:type="dxa"/>
            <w:vAlign w:val="center"/>
          </w:tcPr>
          <w:p w:rsidR="00BF35A3" w:rsidRPr="00D0561C" w:rsidRDefault="00D90DC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№ 572 дод</w:t>
            </w: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.</w:t>
            </w: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1520" w:type="dxa"/>
            <w:vAlign w:val="center"/>
          </w:tcPr>
          <w:p w:rsidR="00BF35A3" w:rsidRPr="00D0561C" w:rsidRDefault="00B03B10" w:rsidP="00352E72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№ 572 дод</w:t>
            </w: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.</w:t>
            </w: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1516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</w:p>
          <w:p w:rsidR="00B03B10" w:rsidRDefault="00B03B10" w:rsidP="00B03B10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sz w:val="24"/>
                <w:lang w:val="uk-UA"/>
              </w:rPr>
              <w:t>№ 572 дод.2</w:t>
            </w:r>
          </w:p>
          <w:p w:rsidR="00BF35A3" w:rsidRPr="00D0561C" w:rsidRDefault="00BF35A3" w:rsidP="00B03B10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</w:p>
        </w:tc>
      </w:tr>
      <w:tr w:rsidR="00BF35A3" w:rsidRPr="00D1512D" w:rsidTr="00D90DCB">
        <w:tc>
          <w:tcPr>
            <w:tcW w:w="3510" w:type="dxa"/>
            <w:vMerge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 w:themeColor="text1"/>
                <w:sz w:val="22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Укр.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sz w:val="24"/>
                <w:lang w:val="uk-UA"/>
              </w:rPr>
              <w:t>Укр.</w:t>
            </w:r>
          </w:p>
        </w:tc>
        <w:tc>
          <w:tcPr>
            <w:tcW w:w="1520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sz w:val="24"/>
                <w:lang w:val="uk-UA"/>
              </w:rPr>
              <w:t>Укр.</w:t>
            </w:r>
          </w:p>
        </w:tc>
        <w:tc>
          <w:tcPr>
            <w:tcW w:w="1516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sz w:val="24"/>
                <w:lang w:val="uk-UA"/>
              </w:rPr>
              <w:t>Укр.</w:t>
            </w:r>
          </w:p>
        </w:tc>
      </w:tr>
      <w:tr w:rsidR="00BF35A3" w:rsidRPr="00D1512D" w:rsidTr="00D90DCB">
        <w:trPr>
          <w:trHeight w:val="70"/>
        </w:trPr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7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7</w:t>
            </w:r>
          </w:p>
        </w:tc>
        <w:tc>
          <w:tcPr>
            <w:tcW w:w="1520" w:type="dxa"/>
          </w:tcPr>
          <w:p w:rsidR="00BF35A3" w:rsidRPr="00C334DE" w:rsidRDefault="00B03B10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7</w:t>
            </w:r>
          </w:p>
        </w:tc>
        <w:tc>
          <w:tcPr>
            <w:tcW w:w="1516" w:type="dxa"/>
          </w:tcPr>
          <w:p w:rsidR="00BF35A3" w:rsidRPr="00C334DE" w:rsidRDefault="004221A9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7</w:t>
            </w:r>
          </w:p>
        </w:tc>
      </w:tr>
      <w:tr w:rsidR="00BF35A3" w:rsidRPr="00D1512D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1520" w:type="dxa"/>
          </w:tcPr>
          <w:p w:rsidR="00BF35A3" w:rsidRPr="00C334DE" w:rsidRDefault="00B03B10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1516" w:type="dxa"/>
          </w:tcPr>
          <w:p w:rsidR="00BF35A3" w:rsidRPr="00C334DE" w:rsidRDefault="004221A9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2</w:t>
            </w:r>
          </w:p>
        </w:tc>
      </w:tr>
      <w:tr w:rsidR="00BF35A3" w:rsidRPr="00D1512D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 w:rsidRPr="00D0561C"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1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1520" w:type="dxa"/>
          </w:tcPr>
          <w:p w:rsidR="00BF35A3" w:rsidRPr="00C334DE" w:rsidRDefault="00B03B10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1516" w:type="dxa"/>
          </w:tcPr>
          <w:p w:rsidR="00BF35A3" w:rsidRPr="00C334DE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2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1520" w:type="dxa"/>
          </w:tcPr>
          <w:p w:rsidR="00BF35A3" w:rsidRPr="00C334DE" w:rsidRDefault="0030145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1516" w:type="dxa"/>
          </w:tcPr>
          <w:p w:rsidR="00BF35A3" w:rsidRPr="00C334DE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4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1520" w:type="dxa"/>
          </w:tcPr>
          <w:p w:rsidR="00BF35A3" w:rsidRPr="00C334DE" w:rsidRDefault="00B03B10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1516" w:type="dxa"/>
          </w:tcPr>
          <w:p w:rsidR="00BF35A3" w:rsidRPr="00C334DE" w:rsidRDefault="00B03B10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2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 w:rsidRPr="00D0561C"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-</w:t>
            </w:r>
          </w:p>
        </w:tc>
        <w:tc>
          <w:tcPr>
            <w:tcW w:w="1520" w:type="dxa"/>
          </w:tcPr>
          <w:p w:rsidR="00BF35A3" w:rsidRPr="00C334DE" w:rsidRDefault="0030145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1516" w:type="dxa"/>
          </w:tcPr>
          <w:p w:rsidR="00BF35A3" w:rsidRPr="00C334DE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Мистецтво/музичне мистецтво, образотворче мистецтво</w:t>
            </w:r>
          </w:p>
        </w:tc>
        <w:tc>
          <w:tcPr>
            <w:tcW w:w="1515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 w:rsidRPr="00D0561C"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1</w:t>
            </w:r>
          </w:p>
        </w:tc>
        <w:tc>
          <w:tcPr>
            <w:tcW w:w="1515" w:type="dxa"/>
            <w:vAlign w:val="center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1520" w:type="dxa"/>
            <w:vAlign w:val="center"/>
          </w:tcPr>
          <w:p w:rsidR="00BF35A3" w:rsidRPr="00C334DE" w:rsidRDefault="00B03B10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1516" w:type="dxa"/>
            <w:vAlign w:val="center"/>
          </w:tcPr>
          <w:p w:rsidR="00BF35A3" w:rsidRPr="00C334DE" w:rsidRDefault="004221A9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1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1520" w:type="dxa"/>
          </w:tcPr>
          <w:p w:rsidR="00BF35A3" w:rsidRPr="00C334DE" w:rsidRDefault="0030145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1516" w:type="dxa"/>
          </w:tcPr>
          <w:p w:rsidR="00BF35A3" w:rsidRPr="00C334DE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546A8D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BF35A3"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нформатик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 w:rsidRPr="00D0561C"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1520" w:type="dxa"/>
          </w:tcPr>
          <w:p w:rsidR="00BF35A3" w:rsidRPr="00C334DE" w:rsidRDefault="00916E8B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1516" w:type="dxa"/>
          </w:tcPr>
          <w:p w:rsidR="00BF35A3" w:rsidRPr="00C334DE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1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1520" w:type="dxa"/>
          </w:tcPr>
          <w:p w:rsidR="00BF35A3" w:rsidRPr="00C334DE" w:rsidRDefault="00FC7131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1516" w:type="dxa"/>
          </w:tcPr>
          <w:p w:rsidR="00BF35A3" w:rsidRPr="00C334DE" w:rsidRDefault="004221A9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1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Фізична культура 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4"/>
                <w:lang w:val="uk-UA"/>
              </w:rPr>
              <w:t>3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1520" w:type="dxa"/>
          </w:tcPr>
          <w:p w:rsidR="00BF35A3" w:rsidRPr="00C334DE" w:rsidRDefault="00FC7131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1516" w:type="dxa"/>
          </w:tcPr>
          <w:p w:rsidR="00BF35A3" w:rsidRPr="00C334DE" w:rsidRDefault="00C334DE" w:rsidP="00FC7131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Cs/>
                <w:iCs/>
                <w:sz w:val="24"/>
                <w:lang w:val="uk-UA"/>
              </w:rPr>
              <w:t>3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Разом (без фіз. культури)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19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sz w:val="24"/>
                <w:lang w:val="uk-UA"/>
              </w:rPr>
              <w:t>21</w:t>
            </w:r>
          </w:p>
        </w:tc>
        <w:tc>
          <w:tcPr>
            <w:tcW w:w="1520" w:type="dxa"/>
          </w:tcPr>
          <w:p w:rsidR="00BF35A3" w:rsidRPr="00C334DE" w:rsidRDefault="00FC7131" w:rsidP="0030145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22</w:t>
            </w:r>
          </w:p>
        </w:tc>
        <w:tc>
          <w:tcPr>
            <w:tcW w:w="1516" w:type="dxa"/>
          </w:tcPr>
          <w:p w:rsidR="00BF35A3" w:rsidRPr="00C334DE" w:rsidRDefault="002D3504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2</w:t>
            </w:r>
            <w:r w:rsidR="00C334DE"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2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515" w:type="dxa"/>
          </w:tcPr>
          <w:p w:rsidR="00BF35A3" w:rsidRPr="00D0561C" w:rsidRDefault="00D90DC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0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sz w:val="24"/>
                <w:lang w:val="uk-UA"/>
              </w:rPr>
              <w:t>0</w:t>
            </w:r>
          </w:p>
        </w:tc>
        <w:tc>
          <w:tcPr>
            <w:tcW w:w="1520" w:type="dxa"/>
          </w:tcPr>
          <w:p w:rsidR="00BF35A3" w:rsidRPr="00C334DE" w:rsidRDefault="00D90DC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0</w:t>
            </w:r>
          </w:p>
        </w:tc>
        <w:tc>
          <w:tcPr>
            <w:tcW w:w="1516" w:type="dxa"/>
          </w:tcPr>
          <w:p w:rsidR="00BF35A3" w:rsidRPr="00C334DE" w:rsidRDefault="00D90DC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0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1515" w:type="dxa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0</w:t>
            </w:r>
          </w:p>
        </w:tc>
        <w:tc>
          <w:tcPr>
            <w:tcW w:w="1515" w:type="dxa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sz w:val="24"/>
                <w:lang w:val="uk-UA"/>
              </w:rPr>
              <w:t>0</w:t>
            </w:r>
          </w:p>
        </w:tc>
        <w:tc>
          <w:tcPr>
            <w:tcW w:w="1520" w:type="dxa"/>
          </w:tcPr>
          <w:p w:rsidR="00BF35A3" w:rsidRPr="00C334DE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0</w:t>
            </w:r>
          </w:p>
        </w:tc>
        <w:tc>
          <w:tcPr>
            <w:tcW w:w="1516" w:type="dxa"/>
          </w:tcPr>
          <w:p w:rsidR="00BF35A3" w:rsidRPr="00C334DE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0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outlineLvl w:val="0"/>
              <w:rPr>
                <w:rFonts w:eastAsia="Calibri"/>
                <w:b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D0561C">
              <w:rPr>
                <w:rFonts w:eastAsia="Calibri"/>
                <w:b/>
                <w:color w:val="000000" w:themeColor="text1"/>
                <w:kern w:val="36"/>
                <w:sz w:val="24"/>
                <w:szCs w:val="24"/>
                <w:lang w:val="uk-UA" w:eastAsia="uk-UA"/>
              </w:rPr>
              <w:t>Факультативи</w:t>
            </w:r>
          </w:p>
        </w:tc>
        <w:tc>
          <w:tcPr>
            <w:tcW w:w="1515" w:type="dxa"/>
            <w:vAlign w:val="center"/>
          </w:tcPr>
          <w:p w:rsidR="00BF35A3" w:rsidRPr="00D0561C" w:rsidRDefault="00D90DC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0</w:t>
            </w:r>
          </w:p>
        </w:tc>
        <w:tc>
          <w:tcPr>
            <w:tcW w:w="1515" w:type="dxa"/>
            <w:vAlign w:val="center"/>
          </w:tcPr>
          <w:p w:rsidR="00BF35A3" w:rsidRPr="00D0561C" w:rsidRDefault="0064039C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sz w:val="24"/>
                <w:lang w:val="uk-UA"/>
              </w:rPr>
              <w:t>0</w:t>
            </w:r>
          </w:p>
        </w:tc>
        <w:tc>
          <w:tcPr>
            <w:tcW w:w="1520" w:type="dxa"/>
            <w:vAlign w:val="center"/>
          </w:tcPr>
          <w:p w:rsidR="00BF35A3" w:rsidRPr="00C334DE" w:rsidRDefault="00D90DC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0</w:t>
            </w:r>
          </w:p>
        </w:tc>
        <w:tc>
          <w:tcPr>
            <w:tcW w:w="1516" w:type="dxa"/>
            <w:vAlign w:val="center"/>
          </w:tcPr>
          <w:p w:rsidR="00BF35A3" w:rsidRPr="00C334DE" w:rsidRDefault="00D90DC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0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1515" w:type="dxa"/>
            <w:vAlign w:val="center"/>
          </w:tcPr>
          <w:p w:rsidR="00BF35A3" w:rsidRPr="00D0561C" w:rsidRDefault="00916E8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19</w:t>
            </w:r>
          </w:p>
        </w:tc>
        <w:tc>
          <w:tcPr>
            <w:tcW w:w="1515" w:type="dxa"/>
            <w:vAlign w:val="center"/>
          </w:tcPr>
          <w:p w:rsidR="00BF35A3" w:rsidRPr="00D0561C" w:rsidRDefault="00916E8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sz w:val="24"/>
                <w:lang w:val="uk-UA"/>
              </w:rPr>
              <w:t>21</w:t>
            </w:r>
          </w:p>
        </w:tc>
        <w:tc>
          <w:tcPr>
            <w:tcW w:w="1520" w:type="dxa"/>
            <w:vAlign w:val="center"/>
          </w:tcPr>
          <w:p w:rsidR="00BF35A3" w:rsidRPr="00C334DE" w:rsidRDefault="00FC7131" w:rsidP="0030145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22</w:t>
            </w:r>
          </w:p>
        </w:tc>
        <w:tc>
          <w:tcPr>
            <w:tcW w:w="1516" w:type="dxa"/>
            <w:vAlign w:val="center"/>
          </w:tcPr>
          <w:p w:rsidR="00BF35A3" w:rsidRPr="00C334DE" w:rsidRDefault="00FC7131" w:rsidP="0091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2</w:t>
            </w:r>
            <w:r w:rsidR="002D3504"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2</w:t>
            </w:r>
          </w:p>
        </w:tc>
      </w:tr>
      <w:tr w:rsidR="00BF35A3" w:rsidRPr="00D0561C" w:rsidTr="00D90DCB">
        <w:tc>
          <w:tcPr>
            <w:tcW w:w="3510" w:type="dxa"/>
          </w:tcPr>
          <w:p w:rsidR="00BF35A3" w:rsidRPr="00D0561C" w:rsidRDefault="00BF35A3" w:rsidP="00FC7131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515" w:type="dxa"/>
            <w:vAlign w:val="center"/>
          </w:tcPr>
          <w:p w:rsidR="00BF35A3" w:rsidRPr="00D0561C" w:rsidRDefault="00BF35A3" w:rsidP="00D9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2</w:t>
            </w:r>
            <w:r w:rsidR="00D90DCB">
              <w:rPr>
                <w:rFonts w:eastAsia="Times New Roman"/>
                <w:b/>
                <w:bCs/>
                <w:iCs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1515" w:type="dxa"/>
            <w:vAlign w:val="center"/>
          </w:tcPr>
          <w:p w:rsidR="00BF35A3" w:rsidRPr="00D0561C" w:rsidRDefault="00916E8B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Cs/>
                <w:sz w:val="24"/>
                <w:lang w:val="uk-UA"/>
              </w:rPr>
              <w:t>24</w:t>
            </w:r>
          </w:p>
        </w:tc>
        <w:tc>
          <w:tcPr>
            <w:tcW w:w="1520" w:type="dxa"/>
            <w:vAlign w:val="center"/>
          </w:tcPr>
          <w:p w:rsidR="00BF35A3" w:rsidRPr="00C334DE" w:rsidRDefault="00FC7131" w:rsidP="0030145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1516" w:type="dxa"/>
            <w:vAlign w:val="center"/>
          </w:tcPr>
          <w:p w:rsidR="00BF35A3" w:rsidRPr="00C334DE" w:rsidRDefault="002D3504" w:rsidP="0091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lang w:val="uk-UA"/>
              </w:rPr>
            </w:pPr>
            <w:r w:rsidRPr="00C334DE">
              <w:rPr>
                <w:rFonts w:eastAsia="Times New Roman"/>
                <w:b/>
                <w:bCs/>
                <w:iCs/>
                <w:sz w:val="24"/>
                <w:lang w:val="uk-UA"/>
              </w:rPr>
              <w:t>25</w:t>
            </w:r>
          </w:p>
        </w:tc>
      </w:tr>
    </w:tbl>
    <w:p w:rsidR="00BF35A3" w:rsidRPr="00D0561C" w:rsidRDefault="00BF35A3" w:rsidP="00BF35A3">
      <w:pPr>
        <w:shd w:val="clear" w:color="auto" w:fill="FFFFFF"/>
        <w:spacing w:after="0" w:line="240" w:lineRule="auto"/>
        <w:ind w:firstLine="900"/>
        <w:jc w:val="center"/>
        <w:rPr>
          <w:rFonts w:eastAsia="Times New Roman"/>
          <w:b/>
          <w:bCs/>
          <w:iCs/>
          <w:sz w:val="24"/>
          <w:lang w:val="uk-UA"/>
        </w:rPr>
      </w:pPr>
    </w:p>
    <w:p w:rsidR="00BF35A3" w:rsidRPr="00D0561C" w:rsidRDefault="00BF35A3" w:rsidP="00BF35A3">
      <w:pPr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rPr>
          <w:rFonts w:eastAsia="Times New Roman"/>
          <w:sz w:val="24"/>
          <w:lang w:val="uk-UA"/>
        </w:rPr>
      </w:pPr>
    </w:p>
    <w:p w:rsidR="00BF35A3" w:rsidRPr="00D0561C" w:rsidRDefault="00BF35A3" w:rsidP="00BF35A3">
      <w:pPr>
        <w:rPr>
          <w:rFonts w:eastAsia="Times New Roman"/>
          <w:sz w:val="24"/>
          <w:lang w:val="uk-UA"/>
        </w:rPr>
      </w:pPr>
    </w:p>
    <w:p w:rsidR="00BF35A3" w:rsidRDefault="00BF35A3" w:rsidP="00BF35A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BF35A3" w:rsidRPr="0030145C" w:rsidRDefault="00BF35A3" w:rsidP="00BF35A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2"/>
          <w:szCs w:val="22"/>
          <w:lang w:val="uk-UA"/>
        </w:rPr>
      </w:pPr>
    </w:p>
    <w:p w:rsidR="00546A8D" w:rsidRDefault="00546A8D" w:rsidP="004524D8">
      <w:pPr>
        <w:shd w:val="clear" w:color="auto" w:fill="FFFFFF"/>
        <w:spacing w:after="0" w:line="240" w:lineRule="auto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3014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3014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4221A9" w:rsidRDefault="004221A9" w:rsidP="003014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</w:p>
    <w:p w:rsidR="0030145C" w:rsidRPr="0030145C" w:rsidRDefault="0030145C" w:rsidP="003014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  <w:r w:rsidRPr="0030145C">
        <w:rPr>
          <w:rFonts w:eastAsia="Times New Roman"/>
          <w:b/>
          <w:bCs/>
          <w:iCs/>
          <w:sz w:val="24"/>
          <w:szCs w:val="24"/>
          <w:lang w:val="uk-UA"/>
        </w:rPr>
        <w:lastRenderedPageBreak/>
        <w:t>Робочий навчальний план (</w:t>
      </w:r>
      <w:r>
        <w:rPr>
          <w:rFonts w:eastAsia="Times New Roman"/>
          <w:b/>
          <w:bCs/>
          <w:iCs/>
          <w:sz w:val="24"/>
          <w:szCs w:val="24"/>
          <w:lang w:val="uk-UA"/>
        </w:rPr>
        <w:t>основна</w:t>
      </w:r>
      <w:r w:rsidRPr="0030145C">
        <w:rPr>
          <w:rFonts w:eastAsia="Times New Roman"/>
          <w:b/>
          <w:bCs/>
          <w:iCs/>
          <w:sz w:val="24"/>
          <w:szCs w:val="24"/>
          <w:lang w:val="uk-UA"/>
        </w:rPr>
        <w:t xml:space="preserve"> школа)</w:t>
      </w:r>
    </w:p>
    <w:p w:rsidR="0030145C" w:rsidRDefault="0030145C" w:rsidP="0030145C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4"/>
          <w:lang w:val="uk-UA"/>
        </w:rPr>
      </w:pPr>
      <w:proofErr w:type="spellStart"/>
      <w:r w:rsidRPr="0030145C">
        <w:rPr>
          <w:rFonts w:eastAsia="Times New Roman"/>
          <w:b/>
          <w:sz w:val="24"/>
          <w:szCs w:val="24"/>
          <w:lang w:val="uk-UA"/>
        </w:rPr>
        <w:t>Вовчоярівськ</w:t>
      </w:r>
      <w:r>
        <w:rPr>
          <w:rFonts w:eastAsia="Times New Roman"/>
          <w:b/>
          <w:sz w:val="24"/>
          <w:szCs w:val="24"/>
          <w:lang w:val="uk-UA"/>
        </w:rPr>
        <w:t>ого</w:t>
      </w:r>
      <w:proofErr w:type="spellEnd"/>
      <w:r w:rsidRPr="0030145C">
        <w:rPr>
          <w:rFonts w:eastAsia="Times New Roman"/>
          <w:b/>
          <w:sz w:val="24"/>
          <w:szCs w:val="24"/>
          <w:lang w:val="uk-UA"/>
        </w:rPr>
        <w:t xml:space="preserve"> навчально-виховн</w:t>
      </w:r>
      <w:r>
        <w:rPr>
          <w:rFonts w:eastAsia="Times New Roman"/>
          <w:b/>
          <w:sz w:val="24"/>
          <w:szCs w:val="24"/>
          <w:lang w:val="uk-UA"/>
        </w:rPr>
        <w:t xml:space="preserve">ого </w:t>
      </w:r>
      <w:r w:rsidRPr="0030145C">
        <w:rPr>
          <w:rFonts w:eastAsia="Times New Roman"/>
          <w:b/>
          <w:sz w:val="24"/>
          <w:szCs w:val="24"/>
          <w:lang w:val="uk-UA"/>
        </w:rPr>
        <w:t>комплекс</w:t>
      </w:r>
      <w:r>
        <w:rPr>
          <w:rFonts w:eastAsia="Times New Roman"/>
          <w:b/>
          <w:sz w:val="24"/>
          <w:szCs w:val="24"/>
          <w:lang w:val="uk-UA"/>
        </w:rPr>
        <w:t>у</w:t>
      </w:r>
      <w:r w:rsidRPr="0030145C">
        <w:rPr>
          <w:rFonts w:eastAsia="Times New Roman"/>
          <w:b/>
          <w:sz w:val="24"/>
          <w:szCs w:val="24"/>
          <w:lang w:val="uk-UA"/>
        </w:rPr>
        <w:t xml:space="preserve"> «загальноосвітній навчальний заклад І-ІІ ступенів – дошкільний навчальний заклад  (дитячий садок)» </w:t>
      </w:r>
    </w:p>
    <w:p w:rsidR="0030145C" w:rsidRPr="0030145C" w:rsidRDefault="0030145C" w:rsidP="003014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  <w:proofErr w:type="spellStart"/>
      <w:r w:rsidRPr="0030145C">
        <w:rPr>
          <w:rFonts w:eastAsia="Times New Roman"/>
          <w:b/>
          <w:bCs/>
          <w:iCs/>
          <w:sz w:val="24"/>
          <w:szCs w:val="24"/>
          <w:lang w:val="uk-UA"/>
        </w:rPr>
        <w:t>Попаснянської</w:t>
      </w:r>
      <w:proofErr w:type="spellEnd"/>
      <w:r w:rsidRPr="0030145C">
        <w:rPr>
          <w:rFonts w:eastAsia="Times New Roman"/>
          <w:b/>
          <w:bCs/>
          <w:iCs/>
          <w:sz w:val="24"/>
          <w:szCs w:val="24"/>
          <w:lang w:val="uk-UA"/>
        </w:rPr>
        <w:t xml:space="preserve"> районної ради Луганської області</w:t>
      </w:r>
    </w:p>
    <w:p w:rsidR="00BF35A3" w:rsidRPr="00D0561C" w:rsidRDefault="00B86F14" w:rsidP="003014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val="uk-UA"/>
        </w:rPr>
      </w:pPr>
      <w:r>
        <w:rPr>
          <w:rFonts w:eastAsia="Times New Roman"/>
          <w:b/>
          <w:bCs/>
          <w:iCs/>
          <w:sz w:val="24"/>
          <w:szCs w:val="24"/>
          <w:lang w:val="uk-UA"/>
        </w:rPr>
        <w:t>на 2017</w:t>
      </w:r>
      <w:r w:rsidR="0030145C" w:rsidRPr="0030145C">
        <w:rPr>
          <w:rFonts w:eastAsia="Times New Roman"/>
          <w:b/>
          <w:bCs/>
          <w:iCs/>
          <w:sz w:val="24"/>
          <w:szCs w:val="24"/>
          <w:lang w:val="uk-UA"/>
        </w:rPr>
        <w:t>-201</w:t>
      </w:r>
      <w:r>
        <w:rPr>
          <w:rFonts w:eastAsia="Times New Roman"/>
          <w:b/>
          <w:bCs/>
          <w:iCs/>
          <w:sz w:val="24"/>
          <w:szCs w:val="24"/>
          <w:lang w:val="uk-UA"/>
        </w:rPr>
        <w:t>8</w:t>
      </w:r>
      <w:r w:rsidR="0030145C" w:rsidRPr="0030145C">
        <w:rPr>
          <w:rFonts w:eastAsia="Times New Roman"/>
          <w:b/>
          <w:bCs/>
          <w:iCs/>
          <w:sz w:val="24"/>
          <w:szCs w:val="24"/>
          <w:lang w:val="uk-UA"/>
        </w:rPr>
        <w:t xml:space="preserve"> навчальний 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5"/>
        <w:gridCol w:w="1211"/>
        <w:gridCol w:w="1417"/>
        <w:gridCol w:w="1418"/>
        <w:gridCol w:w="1417"/>
        <w:gridCol w:w="1383"/>
      </w:tblGrid>
      <w:tr w:rsidR="00BF35A3" w:rsidRPr="00D0561C" w:rsidTr="00FC7131">
        <w:trPr>
          <w:trHeight w:val="160"/>
        </w:trPr>
        <w:tc>
          <w:tcPr>
            <w:tcW w:w="2725" w:type="dxa"/>
            <w:vMerge w:val="restart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6846" w:type="dxa"/>
            <w:gridSpan w:val="5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BF35A3" w:rsidRPr="00D0561C" w:rsidTr="004524D8">
        <w:tc>
          <w:tcPr>
            <w:tcW w:w="2725" w:type="dxa"/>
            <w:vMerge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8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9</w:t>
            </w:r>
          </w:p>
        </w:tc>
      </w:tr>
      <w:tr w:rsidR="00BF35A3" w:rsidRPr="00044152" w:rsidTr="004524D8">
        <w:tc>
          <w:tcPr>
            <w:tcW w:w="2725" w:type="dxa"/>
            <w:vMerge w:val="restart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№</w:t>
            </w:r>
            <w:r>
              <w:rPr>
                <w:rFonts w:eastAsia="Times New Roman"/>
                <w:b/>
                <w:sz w:val="24"/>
                <w:lang w:val="uk-UA"/>
              </w:rPr>
              <w:t>664</w:t>
            </w:r>
          </w:p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дод</w:t>
            </w:r>
            <w:r>
              <w:rPr>
                <w:rFonts w:eastAsia="Times New Roman"/>
                <w:b/>
                <w:sz w:val="24"/>
                <w:lang w:val="uk-UA"/>
              </w:rPr>
              <w:t>.12 зі змінами № 1465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№</w:t>
            </w:r>
            <w:r>
              <w:rPr>
                <w:rFonts w:eastAsia="Times New Roman"/>
                <w:b/>
                <w:sz w:val="24"/>
                <w:lang w:val="uk-UA"/>
              </w:rPr>
              <w:t>664</w:t>
            </w:r>
          </w:p>
          <w:p w:rsidR="00BF35A3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дод.12 зі змінами</w:t>
            </w:r>
          </w:p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№ 1465</w:t>
            </w:r>
          </w:p>
        </w:tc>
        <w:tc>
          <w:tcPr>
            <w:tcW w:w="1418" w:type="dxa"/>
            <w:vAlign w:val="center"/>
          </w:tcPr>
          <w:p w:rsidR="00546A8D" w:rsidRPr="00D0561C" w:rsidRDefault="00546A8D" w:rsidP="00546A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№</w:t>
            </w:r>
            <w:r>
              <w:rPr>
                <w:rFonts w:eastAsia="Times New Roman"/>
                <w:b/>
                <w:sz w:val="24"/>
                <w:lang w:val="uk-UA"/>
              </w:rPr>
              <w:t>664</w:t>
            </w:r>
          </w:p>
          <w:p w:rsidR="00546A8D" w:rsidRDefault="00546A8D" w:rsidP="00546A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дод.12 зі змінами</w:t>
            </w:r>
          </w:p>
          <w:p w:rsidR="00BF35A3" w:rsidRPr="00D0561C" w:rsidRDefault="00546A8D" w:rsidP="00546A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№ 1465</w:t>
            </w:r>
          </w:p>
        </w:tc>
        <w:tc>
          <w:tcPr>
            <w:tcW w:w="1417" w:type="dxa"/>
            <w:vAlign w:val="center"/>
          </w:tcPr>
          <w:p w:rsidR="004524D8" w:rsidRPr="00D0561C" w:rsidRDefault="004524D8" w:rsidP="004524D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№</w:t>
            </w:r>
            <w:r>
              <w:rPr>
                <w:rFonts w:eastAsia="Times New Roman"/>
                <w:b/>
                <w:sz w:val="24"/>
                <w:lang w:val="uk-UA"/>
              </w:rPr>
              <w:t>664</w:t>
            </w:r>
          </w:p>
          <w:p w:rsidR="004524D8" w:rsidRDefault="004524D8" w:rsidP="004524D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дод.12 зі змінами</w:t>
            </w:r>
          </w:p>
          <w:p w:rsidR="00BF35A3" w:rsidRPr="00D0561C" w:rsidRDefault="004524D8" w:rsidP="004524D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№ 1465</w:t>
            </w:r>
          </w:p>
        </w:tc>
        <w:tc>
          <w:tcPr>
            <w:tcW w:w="1383" w:type="dxa"/>
            <w:vAlign w:val="center"/>
          </w:tcPr>
          <w:p w:rsidR="004524D8" w:rsidRPr="00D0561C" w:rsidRDefault="004524D8" w:rsidP="004524D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№</w:t>
            </w:r>
            <w:r>
              <w:rPr>
                <w:rFonts w:eastAsia="Times New Roman"/>
                <w:b/>
                <w:sz w:val="24"/>
                <w:lang w:val="uk-UA"/>
              </w:rPr>
              <w:t>664</w:t>
            </w:r>
          </w:p>
          <w:p w:rsidR="004524D8" w:rsidRDefault="004524D8" w:rsidP="004524D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дод.12 зі змінами</w:t>
            </w:r>
          </w:p>
          <w:p w:rsidR="00BF35A3" w:rsidRPr="00D0561C" w:rsidRDefault="004524D8" w:rsidP="004524D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№ 1465</w:t>
            </w:r>
          </w:p>
        </w:tc>
      </w:tr>
      <w:tr w:rsidR="00BF35A3" w:rsidRPr="00044152" w:rsidTr="004524D8">
        <w:tc>
          <w:tcPr>
            <w:tcW w:w="2725" w:type="dxa"/>
            <w:vMerge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Укр.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Укр.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Укр.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Укр.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Укр.</w:t>
            </w:r>
          </w:p>
        </w:tc>
      </w:tr>
      <w:tr w:rsidR="00BF35A3" w:rsidRPr="00044152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3,5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3</w:t>
            </w:r>
            <w:r>
              <w:rPr>
                <w:rFonts w:eastAsia="Times New Roman"/>
                <w:sz w:val="24"/>
                <w:lang w:val="uk-UA"/>
              </w:rPr>
              <w:t>,5</w:t>
            </w:r>
          </w:p>
        </w:tc>
        <w:tc>
          <w:tcPr>
            <w:tcW w:w="1418" w:type="dxa"/>
            <w:vAlign w:val="center"/>
          </w:tcPr>
          <w:p w:rsidR="00BF35A3" w:rsidRPr="00D0561C" w:rsidRDefault="002C5C1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2,5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BF35A3" w:rsidRPr="00044152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Українська  література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4524D8" w:rsidP="00352E72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BF35A3" w:rsidRPr="00D0561C" w:rsidRDefault="004C6BAC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4524D8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BF35A3" w:rsidRPr="00D0561C" w:rsidRDefault="00101945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4524D8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2+1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  <w:r>
              <w:rPr>
                <w:rFonts w:eastAsia="Times New Roman"/>
                <w:sz w:val="24"/>
                <w:lang w:val="uk-UA"/>
              </w:rPr>
              <w:t>+1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Зарубіжна</w:t>
            </w:r>
            <w:r w:rsidRPr="00D0561C">
              <w:rPr>
                <w:rFonts w:eastAsia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BF35A3" w:rsidRPr="00D0561C" w:rsidRDefault="00101945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4524D8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A260DA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  <w:r w:rsidR="004524D8">
              <w:rPr>
                <w:rFonts w:eastAsia="Times New Roman"/>
                <w:sz w:val="24"/>
                <w:lang w:val="uk-UA"/>
              </w:rPr>
              <w:t>,5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1,5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BF35A3" w:rsidRPr="00D0561C" w:rsidRDefault="00101945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position w:val="6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position w:val="6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BF35A3" w:rsidRPr="00D0561C" w:rsidRDefault="00101945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A260DA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BF35A3" w:rsidRPr="00D0561C" w:rsidRDefault="00101945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4524D8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4524D8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BF35A3" w:rsidRPr="00D0561C" w:rsidRDefault="004C6BAC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BF35A3" w:rsidRPr="00D0561C" w:rsidRDefault="004C6BAC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4524D8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/>
              <w:outlineLvl w:val="0"/>
              <w:rPr>
                <w:rFonts w:eastAsia="Calibri"/>
                <w:b/>
                <w:bCs/>
                <w:color w:val="000000"/>
                <w:kern w:val="36"/>
                <w:sz w:val="24"/>
                <w:szCs w:val="24"/>
                <w:lang w:val="uk-UA"/>
              </w:rPr>
            </w:pPr>
            <w:r w:rsidRPr="00D0561C">
              <w:rPr>
                <w:rFonts w:eastAsia="Calibri"/>
                <w:color w:val="000000"/>
                <w:kern w:val="36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BF35A3" w:rsidRPr="00D0561C" w:rsidRDefault="00101945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BF35A3" w:rsidRPr="00D0561C" w:rsidRDefault="00101945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1,5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BF35A3" w:rsidRPr="00D0561C" w:rsidRDefault="004C6BAC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  <w:r w:rsidR="004C6BAC">
              <w:rPr>
                <w:rFonts w:eastAsia="Times New Roman"/>
                <w:sz w:val="24"/>
                <w:lang w:val="uk-UA"/>
              </w:rPr>
              <w:t>,5</w:t>
            </w:r>
          </w:p>
        </w:tc>
        <w:tc>
          <w:tcPr>
            <w:tcW w:w="1417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BF35A3" w:rsidRPr="00D0561C" w:rsidRDefault="004C6BAC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BF35A3" w:rsidRPr="00D0561C" w:rsidRDefault="004C6BAC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383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BF35A3" w:rsidRPr="00D0561C" w:rsidRDefault="004C6BAC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383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BF35A3" w:rsidRPr="00D0561C" w:rsidRDefault="004C6BAC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BF35A3" w:rsidRPr="00D0561C" w:rsidRDefault="00642550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sz w:val="24"/>
                <w:lang w:val="uk-UA"/>
              </w:rPr>
            </w:pPr>
            <w:r w:rsidRPr="00D0561C">
              <w:rPr>
                <w:rFonts w:eastAsia="Times New Roman"/>
                <w:sz w:val="24"/>
                <w:lang w:val="uk-UA"/>
              </w:rPr>
              <w:t>3</w:t>
            </w:r>
          </w:p>
        </w:tc>
      </w:tr>
      <w:tr w:rsidR="00BF35A3" w:rsidRPr="00D0561C" w:rsidTr="004524D8">
        <w:trPr>
          <w:trHeight w:val="641"/>
        </w:trPr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szCs w:val="24"/>
                <w:lang w:val="uk-UA"/>
              </w:rPr>
              <w:t>Разом (без фіз. культури)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2</w:t>
            </w:r>
            <w:r>
              <w:rPr>
                <w:rFonts w:eastAsia="Times New Roman"/>
                <w:b/>
                <w:sz w:val="24"/>
                <w:lang w:val="uk-UA"/>
              </w:rPr>
              <w:t>5</w:t>
            </w:r>
            <w:r w:rsidRPr="00D0561C">
              <w:rPr>
                <w:rFonts w:eastAsia="Times New Roman"/>
                <w:b/>
                <w:sz w:val="24"/>
                <w:lang w:val="uk-UA"/>
              </w:rPr>
              <w:t>,5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27,5</w:t>
            </w:r>
          </w:p>
        </w:tc>
        <w:tc>
          <w:tcPr>
            <w:tcW w:w="1418" w:type="dxa"/>
            <w:vAlign w:val="center"/>
          </w:tcPr>
          <w:p w:rsidR="00BF35A3" w:rsidRPr="00D0561C" w:rsidRDefault="002C5C10" w:rsidP="004C6B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29</w:t>
            </w:r>
          </w:p>
        </w:tc>
        <w:tc>
          <w:tcPr>
            <w:tcW w:w="1417" w:type="dxa"/>
            <w:vAlign w:val="center"/>
          </w:tcPr>
          <w:p w:rsidR="00BF35A3" w:rsidRPr="00D0561C" w:rsidRDefault="00A07D86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29,5</w:t>
            </w:r>
            <w:r w:rsidR="00F934AA">
              <w:rPr>
                <w:rFonts w:eastAsia="Times New Roman"/>
                <w:b/>
                <w:sz w:val="24"/>
                <w:lang w:val="uk-UA"/>
              </w:rPr>
              <w:t>+1</w:t>
            </w:r>
          </w:p>
        </w:tc>
        <w:tc>
          <w:tcPr>
            <w:tcW w:w="1383" w:type="dxa"/>
            <w:vAlign w:val="center"/>
          </w:tcPr>
          <w:p w:rsidR="00BF35A3" w:rsidRPr="00D0561C" w:rsidRDefault="00A07D86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31</w:t>
            </w:r>
            <w:r w:rsidR="00BF35A3">
              <w:rPr>
                <w:rFonts w:eastAsia="Times New Roman"/>
                <w:b/>
                <w:sz w:val="24"/>
                <w:lang w:val="uk-UA"/>
              </w:rPr>
              <w:t>+1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rPr>
                <w:rFonts w:eastAsia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BF35A3" w:rsidRPr="00D0561C" w:rsidRDefault="00485947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F35A3" w:rsidRPr="00D0561C" w:rsidRDefault="00485947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BF35A3" w:rsidRPr="00D0561C" w:rsidRDefault="00F934AA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1</w:t>
            </w:r>
          </w:p>
        </w:tc>
        <w:tc>
          <w:tcPr>
            <w:tcW w:w="1383" w:type="dxa"/>
            <w:vAlign w:val="center"/>
          </w:tcPr>
          <w:p w:rsidR="00BF35A3" w:rsidRPr="00D0561C" w:rsidRDefault="002D3504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1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Факультативи, індивідуальні заняття: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0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0</w:t>
            </w:r>
          </w:p>
        </w:tc>
      </w:tr>
      <w:tr w:rsidR="00BF35A3" w:rsidRPr="00D0561C" w:rsidTr="004524D8"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28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:rsidR="00BF35A3" w:rsidRPr="00D0561C" w:rsidRDefault="004C6BAC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32</w:t>
            </w:r>
          </w:p>
        </w:tc>
        <w:tc>
          <w:tcPr>
            <w:tcW w:w="1417" w:type="dxa"/>
            <w:vAlign w:val="center"/>
          </w:tcPr>
          <w:p w:rsidR="00BF35A3" w:rsidRPr="00D0561C" w:rsidRDefault="00A07D86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33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33</w:t>
            </w:r>
          </w:p>
        </w:tc>
      </w:tr>
      <w:tr w:rsidR="00BF35A3" w:rsidRPr="00D0561C" w:rsidTr="004524D8">
        <w:trPr>
          <w:trHeight w:val="1029"/>
        </w:trPr>
        <w:tc>
          <w:tcPr>
            <w:tcW w:w="2725" w:type="dxa"/>
          </w:tcPr>
          <w:p w:rsidR="00BF35A3" w:rsidRPr="00D0561C" w:rsidRDefault="00BF35A3" w:rsidP="00FC713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D0561C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211" w:type="dxa"/>
            <w:vAlign w:val="center"/>
          </w:tcPr>
          <w:p w:rsidR="00BF35A3" w:rsidRPr="00D0561C" w:rsidRDefault="00BF35A3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2</w:t>
            </w:r>
            <w:r>
              <w:rPr>
                <w:rFonts w:eastAsia="Times New Roman"/>
                <w:b/>
                <w:sz w:val="24"/>
                <w:lang w:val="uk-UA"/>
              </w:rPr>
              <w:t>8</w:t>
            </w:r>
            <w:r w:rsidRPr="00D0561C">
              <w:rPr>
                <w:rFonts w:eastAsia="Times New Roman"/>
                <w:b/>
                <w:sz w:val="24"/>
                <w:lang w:val="uk-UA"/>
              </w:rPr>
              <w:t>,5</w:t>
            </w:r>
          </w:p>
        </w:tc>
        <w:tc>
          <w:tcPr>
            <w:tcW w:w="1417" w:type="dxa"/>
            <w:vAlign w:val="center"/>
          </w:tcPr>
          <w:p w:rsidR="00BF35A3" w:rsidRPr="00D0561C" w:rsidRDefault="00BF35A3" w:rsidP="004859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3</w:t>
            </w:r>
            <w:r w:rsidR="00485947">
              <w:rPr>
                <w:rFonts w:eastAsia="Times New Roman"/>
                <w:b/>
                <w:sz w:val="24"/>
                <w:lang w:val="uk-UA"/>
              </w:rPr>
              <w:t>0</w:t>
            </w:r>
            <w:r>
              <w:rPr>
                <w:rFonts w:eastAsia="Times New Roman"/>
                <w:b/>
                <w:sz w:val="24"/>
                <w:lang w:val="uk-UA"/>
              </w:rPr>
              <w:t>,5</w:t>
            </w:r>
          </w:p>
        </w:tc>
        <w:tc>
          <w:tcPr>
            <w:tcW w:w="1418" w:type="dxa"/>
            <w:vAlign w:val="center"/>
          </w:tcPr>
          <w:p w:rsidR="00BF35A3" w:rsidRPr="00D0561C" w:rsidRDefault="002C5C10" w:rsidP="004859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3</w:t>
            </w:r>
            <w:r w:rsidR="00485947">
              <w:rPr>
                <w:rFonts w:eastAsia="Times New Roman"/>
                <w:b/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F35A3" w:rsidRPr="00D0561C" w:rsidRDefault="00A07D86" w:rsidP="00FC713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33,5</w:t>
            </w:r>
          </w:p>
        </w:tc>
        <w:tc>
          <w:tcPr>
            <w:tcW w:w="1383" w:type="dxa"/>
            <w:vAlign w:val="center"/>
          </w:tcPr>
          <w:p w:rsidR="00BF35A3" w:rsidRPr="00D0561C" w:rsidRDefault="00BF35A3" w:rsidP="00A260D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0561C">
              <w:rPr>
                <w:rFonts w:eastAsia="Times New Roman"/>
                <w:b/>
                <w:sz w:val="24"/>
                <w:lang w:val="uk-UA"/>
              </w:rPr>
              <w:t>3</w:t>
            </w:r>
            <w:r w:rsidR="00C124B9">
              <w:rPr>
                <w:rFonts w:eastAsia="Times New Roman"/>
                <w:b/>
                <w:sz w:val="24"/>
                <w:lang w:val="uk-UA"/>
              </w:rPr>
              <w:t>5</w:t>
            </w:r>
          </w:p>
        </w:tc>
      </w:tr>
    </w:tbl>
    <w:p w:rsidR="00F479FC" w:rsidRPr="00BB136E" w:rsidRDefault="00F479FC">
      <w:pPr>
        <w:rPr>
          <w:lang w:val="uk-UA"/>
        </w:rPr>
      </w:pPr>
      <w:bookmarkStart w:id="0" w:name="_GoBack"/>
      <w:bookmarkEnd w:id="0"/>
    </w:p>
    <w:sectPr w:rsidR="00F479FC" w:rsidRPr="00BB136E" w:rsidSect="00FC7131">
      <w:pgSz w:w="11907" w:h="16840"/>
      <w:pgMar w:top="851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C5A"/>
    <w:multiLevelType w:val="hybridMultilevel"/>
    <w:tmpl w:val="7F7E731C"/>
    <w:lvl w:ilvl="0" w:tplc="42E2599E">
      <w:start w:val="201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35A3"/>
    <w:rsid w:val="00096208"/>
    <w:rsid w:val="000E0B8A"/>
    <w:rsid w:val="00101945"/>
    <w:rsid w:val="001374D3"/>
    <w:rsid w:val="001A469F"/>
    <w:rsid w:val="001F39B5"/>
    <w:rsid w:val="00273781"/>
    <w:rsid w:val="00294025"/>
    <w:rsid w:val="002A0653"/>
    <w:rsid w:val="002C5C10"/>
    <w:rsid w:val="002D3504"/>
    <w:rsid w:val="0030145C"/>
    <w:rsid w:val="0033028E"/>
    <w:rsid w:val="00352E72"/>
    <w:rsid w:val="00357FC4"/>
    <w:rsid w:val="00385123"/>
    <w:rsid w:val="003C72C2"/>
    <w:rsid w:val="003D36D4"/>
    <w:rsid w:val="004221A9"/>
    <w:rsid w:val="004524D8"/>
    <w:rsid w:val="00485947"/>
    <w:rsid w:val="004B39DD"/>
    <w:rsid w:val="004C6BAC"/>
    <w:rsid w:val="004E77CE"/>
    <w:rsid w:val="00546A8D"/>
    <w:rsid w:val="00552F04"/>
    <w:rsid w:val="00562198"/>
    <w:rsid w:val="005A1202"/>
    <w:rsid w:val="005A5663"/>
    <w:rsid w:val="0064039C"/>
    <w:rsid w:val="00642550"/>
    <w:rsid w:val="00757198"/>
    <w:rsid w:val="00762CCD"/>
    <w:rsid w:val="007D568D"/>
    <w:rsid w:val="007F7951"/>
    <w:rsid w:val="00820008"/>
    <w:rsid w:val="008827B2"/>
    <w:rsid w:val="0088490E"/>
    <w:rsid w:val="00892E61"/>
    <w:rsid w:val="008F1959"/>
    <w:rsid w:val="00910F1B"/>
    <w:rsid w:val="00916E8B"/>
    <w:rsid w:val="00960A8D"/>
    <w:rsid w:val="00A07D86"/>
    <w:rsid w:val="00A247B4"/>
    <w:rsid w:val="00A260DA"/>
    <w:rsid w:val="00A31ECB"/>
    <w:rsid w:val="00A47466"/>
    <w:rsid w:val="00A47545"/>
    <w:rsid w:val="00A558A3"/>
    <w:rsid w:val="00A72FCB"/>
    <w:rsid w:val="00A97D31"/>
    <w:rsid w:val="00B03B10"/>
    <w:rsid w:val="00B86F14"/>
    <w:rsid w:val="00BB136E"/>
    <w:rsid w:val="00BE54F8"/>
    <w:rsid w:val="00BF35A3"/>
    <w:rsid w:val="00C124B9"/>
    <w:rsid w:val="00C26843"/>
    <w:rsid w:val="00C334DE"/>
    <w:rsid w:val="00CE7BB7"/>
    <w:rsid w:val="00D4079F"/>
    <w:rsid w:val="00D90DCB"/>
    <w:rsid w:val="00DC7121"/>
    <w:rsid w:val="00E066E8"/>
    <w:rsid w:val="00E84A69"/>
    <w:rsid w:val="00F479FC"/>
    <w:rsid w:val="00F934AA"/>
    <w:rsid w:val="00FC7131"/>
    <w:rsid w:val="00FD4144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A3"/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5A3"/>
  </w:style>
  <w:style w:type="paragraph" w:customStyle="1" w:styleId="a3">
    <w:name w:val="Знак Знак Знак"/>
    <w:basedOn w:val="a"/>
    <w:rsid w:val="006403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2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49FE-4C33-4304-A5DC-7F4E70A8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VOV-School</cp:lastModifiedBy>
  <cp:revision>2</cp:revision>
  <cp:lastPrinted>2017-09-08T04:58:00Z</cp:lastPrinted>
  <dcterms:created xsi:type="dcterms:W3CDTF">2017-12-18T08:35:00Z</dcterms:created>
  <dcterms:modified xsi:type="dcterms:W3CDTF">2017-12-18T08:35:00Z</dcterms:modified>
</cp:coreProperties>
</file>